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114" w:rsidRDefault="00FB4114">
      <w:pPr>
        <w:rPr>
          <w:sz w:val="20"/>
          <w:szCs w:val="20"/>
        </w:rPr>
      </w:pPr>
      <w:bookmarkStart w:id="0" w:name="_GoBack"/>
      <w:bookmarkEnd w:id="0"/>
    </w:p>
    <w:p w:rsidR="00BC629F" w:rsidRDefault="00BC629F" w:rsidP="00BC629F">
      <w:pPr>
        <w:pStyle w:val="BodyText3"/>
        <w:rPr>
          <w:rFonts w:ascii="Arial" w:hAnsi="Arial" w:cs="Arial"/>
          <w:b/>
        </w:rPr>
      </w:pPr>
      <w:r>
        <w:rPr>
          <w:rFonts w:ascii="Arial" w:hAnsi="Arial" w:cs="Arial"/>
        </w:rPr>
        <w:t xml:space="preserve">The </w:t>
      </w:r>
      <w:r w:rsidRPr="00604D74">
        <w:rPr>
          <w:rFonts w:ascii="Arial" w:hAnsi="Arial" w:cs="Arial"/>
        </w:rPr>
        <w:t>Mountain Judicial Circuit Accountability Court</w:t>
      </w:r>
      <w:r w:rsidRPr="00115A83">
        <w:rPr>
          <w:rFonts w:ascii="Arial" w:hAnsi="Arial" w:cs="Arial"/>
        </w:rPr>
        <w:t xml:space="preserve"> </w:t>
      </w:r>
      <w:r>
        <w:rPr>
          <w:rFonts w:ascii="Arial" w:hAnsi="Arial" w:cs="Arial"/>
        </w:rPr>
        <w:t>is a post-plea model, offered to eligible participants charged with but not limited to felony drug or related offenses. Entry into the program is completely voluntary, upon successful completion of program case may be dismissed, expunged or sentence modified. Typically, those found guilty of drug related offenses are sentenced to minimum 5 years to be served on probation, special conditions not limited to suspension of driver’s license, fines, fees, community service, drug screens, drug and alcohol assessment and follow up to the recommendations made in that assessment, etc.</w:t>
      </w:r>
    </w:p>
    <w:p w:rsidR="00BC629F" w:rsidRPr="00115A83" w:rsidRDefault="00BC629F" w:rsidP="00BC629F">
      <w:pPr>
        <w:pStyle w:val="BodyText3"/>
        <w:rPr>
          <w:rFonts w:ascii="Arial" w:hAnsi="Arial" w:cs="Arial"/>
          <w:b/>
        </w:rPr>
      </w:pPr>
    </w:p>
    <w:p w:rsidR="00BC629F" w:rsidRPr="00115A83" w:rsidRDefault="00BC629F" w:rsidP="00BC629F">
      <w:pPr>
        <w:pStyle w:val="BodyText3"/>
        <w:rPr>
          <w:rFonts w:ascii="Arial" w:hAnsi="Arial" w:cs="Arial"/>
          <w:b/>
        </w:rPr>
      </w:pPr>
      <w:r w:rsidRPr="00604D74">
        <w:rPr>
          <w:rFonts w:ascii="Arial" w:hAnsi="Arial" w:cs="Arial"/>
        </w:rPr>
        <w:t>Mountain Judicial Circuit Accountability Court</w:t>
      </w:r>
      <w:r w:rsidRPr="00115A83">
        <w:rPr>
          <w:rFonts w:ascii="Arial" w:hAnsi="Arial" w:cs="Arial"/>
        </w:rPr>
        <w:t xml:space="preserve"> is also offered as an alternative </w:t>
      </w:r>
      <w:r>
        <w:rPr>
          <w:rFonts w:ascii="Arial" w:hAnsi="Arial" w:cs="Arial"/>
        </w:rPr>
        <w:t>at a</w:t>
      </w:r>
      <w:r w:rsidRPr="00115A83">
        <w:rPr>
          <w:rFonts w:ascii="Arial" w:hAnsi="Arial" w:cs="Arial"/>
        </w:rPr>
        <w:t xml:space="preserve"> revocation for those </w:t>
      </w:r>
      <w:r>
        <w:rPr>
          <w:rFonts w:ascii="Arial" w:hAnsi="Arial" w:cs="Arial"/>
        </w:rPr>
        <w:t xml:space="preserve">offenders who are on probation and may </w:t>
      </w:r>
      <w:r w:rsidRPr="00115A83">
        <w:rPr>
          <w:rFonts w:ascii="Arial" w:hAnsi="Arial" w:cs="Arial"/>
        </w:rPr>
        <w:t xml:space="preserve">subsequently test positive for </w:t>
      </w:r>
      <w:r>
        <w:rPr>
          <w:rFonts w:ascii="Arial" w:hAnsi="Arial" w:cs="Arial"/>
        </w:rPr>
        <w:t>or are battling substance abuse</w:t>
      </w:r>
      <w:r w:rsidRPr="00115A83">
        <w:rPr>
          <w:rFonts w:ascii="Arial" w:hAnsi="Arial" w:cs="Arial"/>
        </w:rPr>
        <w:t>.</w:t>
      </w:r>
      <w:r>
        <w:rPr>
          <w:rFonts w:ascii="Arial" w:hAnsi="Arial" w:cs="Arial"/>
        </w:rPr>
        <w:t xml:space="preserve"> The probationer may enter the Accountability Court in lieu of incarceration that provides intensive rehabilitative services.</w:t>
      </w:r>
    </w:p>
    <w:p w:rsidR="00BC629F" w:rsidRPr="00115A83" w:rsidRDefault="00BC629F" w:rsidP="00BC629F">
      <w:pPr>
        <w:pStyle w:val="BodyText3"/>
        <w:rPr>
          <w:rFonts w:ascii="Arial" w:hAnsi="Arial" w:cs="Arial"/>
          <w:b/>
        </w:rPr>
      </w:pPr>
    </w:p>
    <w:p w:rsidR="00BC629F" w:rsidRDefault="00BC629F" w:rsidP="00BC629F">
      <w:pPr>
        <w:pStyle w:val="BodyText3"/>
        <w:rPr>
          <w:rFonts w:ascii="Arial" w:hAnsi="Arial" w:cs="Arial"/>
        </w:rPr>
      </w:pPr>
      <w:r w:rsidRPr="00604D74">
        <w:rPr>
          <w:rFonts w:ascii="Arial" w:hAnsi="Arial" w:cs="Arial"/>
        </w:rPr>
        <w:t>Mountain Judicial Circuit Accountability Court</w:t>
      </w:r>
      <w:r w:rsidRPr="00115A83">
        <w:rPr>
          <w:rFonts w:ascii="Arial" w:hAnsi="Arial" w:cs="Arial"/>
        </w:rPr>
        <w:t xml:space="preserve"> offers </w:t>
      </w:r>
      <w:r w:rsidR="003D58F9">
        <w:rPr>
          <w:rFonts w:ascii="Arial" w:hAnsi="Arial" w:cs="Arial"/>
        </w:rPr>
        <w:t xml:space="preserve">a </w:t>
      </w:r>
      <w:r w:rsidRPr="00115A83">
        <w:rPr>
          <w:rFonts w:ascii="Arial" w:hAnsi="Arial" w:cs="Arial"/>
        </w:rPr>
        <w:t xml:space="preserve">program for those offenders who have a </w:t>
      </w:r>
      <w:r>
        <w:rPr>
          <w:rFonts w:ascii="Arial" w:hAnsi="Arial" w:cs="Arial"/>
        </w:rPr>
        <w:t>substance</w:t>
      </w:r>
      <w:r w:rsidRPr="00115A83">
        <w:rPr>
          <w:rFonts w:ascii="Arial" w:hAnsi="Arial" w:cs="Arial"/>
        </w:rPr>
        <w:t xml:space="preserve"> addiction and want help fighting it.  For example, the first time a</w:t>
      </w:r>
      <w:r>
        <w:rPr>
          <w:rFonts w:ascii="Arial" w:hAnsi="Arial" w:cs="Arial"/>
        </w:rPr>
        <w:t>n</w:t>
      </w:r>
      <w:r w:rsidRPr="00115A83">
        <w:rPr>
          <w:rFonts w:ascii="Arial" w:hAnsi="Arial" w:cs="Arial"/>
        </w:rPr>
        <w:t xml:space="preserve"> </w:t>
      </w:r>
      <w:r>
        <w:rPr>
          <w:rFonts w:ascii="Arial" w:hAnsi="Arial" w:cs="Arial"/>
        </w:rPr>
        <w:t>Accountability</w:t>
      </w:r>
      <w:r w:rsidRPr="00115A83">
        <w:rPr>
          <w:rFonts w:ascii="Arial" w:hAnsi="Arial" w:cs="Arial"/>
        </w:rPr>
        <w:t xml:space="preserve"> Court participant tests positive for drugs or alcohol, the sanction will likely be 24 hours in jail.  The sanctions will be progressive in severity if violations continue</w:t>
      </w:r>
      <w:r>
        <w:rPr>
          <w:rFonts w:ascii="Arial" w:hAnsi="Arial" w:cs="Arial"/>
        </w:rPr>
        <w:t>.</w:t>
      </w:r>
    </w:p>
    <w:p w:rsidR="00BC629F" w:rsidRDefault="00BC629F" w:rsidP="00BC629F">
      <w:pPr>
        <w:pStyle w:val="BodyText3"/>
        <w:rPr>
          <w:rFonts w:ascii="Arial" w:hAnsi="Arial" w:cs="Arial"/>
        </w:rPr>
      </w:pPr>
    </w:p>
    <w:p w:rsidR="00BC629F" w:rsidRDefault="00BC629F" w:rsidP="00BC629F">
      <w:pPr>
        <w:pStyle w:val="BodyText3"/>
        <w:rPr>
          <w:rFonts w:ascii="Arial" w:hAnsi="Arial" w:cs="Arial"/>
        </w:rPr>
      </w:pPr>
      <w:r w:rsidRPr="00115A83">
        <w:rPr>
          <w:rFonts w:ascii="Arial" w:hAnsi="Arial" w:cs="Arial"/>
        </w:rPr>
        <w:t xml:space="preserve">After arrest, defendants are identified by </w:t>
      </w:r>
      <w:r>
        <w:rPr>
          <w:rFonts w:ascii="Arial" w:hAnsi="Arial" w:cs="Arial"/>
        </w:rPr>
        <w:t>defense attorney, family members or Accountability Court team member</w:t>
      </w:r>
      <w:r w:rsidRPr="00115A83">
        <w:rPr>
          <w:rFonts w:ascii="Arial" w:hAnsi="Arial" w:cs="Arial"/>
        </w:rPr>
        <w:t xml:space="preserve"> as potentially eligible for the </w:t>
      </w:r>
      <w:r w:rsidRPr="00604D74">
        <w:rPr>
          <w:rFonts w:ascii="Arial" w:hAnsi="Arial" w:cs="Arial"/>
        </w:rPr>
        <w:t>Mountain Judicial Circuit Accountability Court</w:t>
      </w:r>
      <w:r w:rsidRPr="00115A83">
        <w:rPr>
          <w:rFonts w:ascii="Arial" w:hAnsi="Arial" w:cs="Arial"/>
        </w:rPr>
        <w:t xml:space="preserve"> Program</w:t>
      </w:r>
      <w:r>
        <w:rPr>
          <w:rFonts w:ascii="Arial" w:hAnsi="Arial" w:cs="Arial"/>
        </w:rPr>
        <w:t>.</w:t>
      </w:r>
    </w:p>
    <w:p w:rsidR="00BC629F" w:rsidRDefault="00BC629F" w:rsidP="00BC629F">
      <w:pPr>
        <w:pStyle w:val="BodyText3"/>
        <w:rPr>
          <w:rFonts w:ascii="Arial" w:hAnsi="Arial" w:cs="Arial"/>
        </w:rPr>
      </w:pPr>
    </w:p>
    <w:p w:rsidR="00BC629F" w:rsidRDefault="00BC629F" w:rsidP="00BC629F">
      <w:pPr>
        <w:pStyle w:val="BodyText3"/>
        <w:rPr>
          <w:rFonts w:ascii="Arial" w:hAnsi="Arial" w:cs="Arial"/>
          <w:b/>
        </w:rPr>
      </w:pPr>
      <w:r w:rsidRPr="00115A83">
        <w:rPr>
          <w:rFonts w:ascii="Arial" w:hAnsi="Arial" w:cs="Arial"/>
        </w:rPr>
        <w:t xml:space="preserve">The </w:t>
      </w:r>
      <w:r w:rsidRPr="00604D74">
        <w:rPr>
          <w:rFonts w:ascii="Arial" w:hAnsi="Arial" w:cs="Arial"/>
        </w:rPr>
        <w:t>Mountain Judicial Circuit Accountability Court</w:t>
      </w:r>
      <w:r w:rsidRPr="00115A83">
        <w:rPr>
          <w:rFonts w:ascii="Arial" w:hAnsi="Arial" w:cs="Arial"/>
        </w:rPr>
        <w:t xml:space="preserve"> Treatment Team consists of the Judge</w:t>
      </w:r>
      <w:r>
        <w:rPr>
          <w:rFonts w:ascii="Arial" w:hAnsi="Arial" w:cs="Arial"/>
        </w:rPr>
        <w:t xml:space="preserve">, Coordinator, </w:t>
      </w:r>
      <w:r w:rsidRPr="00115A83">
        <w:rPr>
          <w:rFonts w:ascii="Arial" w:hAnsi="Arial" w:cs="Arial"/>
        </w:rPr>
        <w:t xml:space="preserve">District Attorney, </w:t>
      </w:r>
      <w:r>
        <w:rPr>
          <w:rFonts w:ascii="Arial" w:hAnsi="Arial" w:cs="Arial"/>
        </w:rPr>
        <w:t>Felony Probation, Law E</w:t>
      </w:r>
      <w:r w:rsidRPr="00115A83">
        <w:rPr>
          <w:rFonts w:ascii="Arial" w:hAnsi="Arial" w:cs="Arial"/>
        </w:rPr>
        <w:t xml:space="preserve">nforcement, Defense Attorney, and </w:t>
      </w:r>
      <w:r>
        <w:rPr>
          <w:rFonts w:ascii="Arial" w:hAnsi="Arial" w:cs="Arial"/>
        </w:rPr>
        <w:t>T</w:t>
      </w:r>
      <w:r w:rsidRPr="00115A83">
        <w:rPr>
          <w:rFonts w:ascii="Arial" w:hAnsi="Arial" w:cs="Arial"/>
        </w:rPr>
        <w:t xml:space="preserve">reatment </w:t>
      </w:r>
      <w:r>
        <w:rPr>
          <w:rFonts w:ascii="Arial" w:hAnsi="Arial" w:cs="Arial"/>
        </w:rPr>
        <w:t>Provider.</w:t>
      </w:r>
      <w:r w:rsidRPr="00115A83">
        <w:rPr>
          <w:rFonts w:ascii="Arial" w:hAnsi="Arial" w:cs="Arial"/>
        </w:rPr>
        <w:t xml:space="preserve"> The Treatment Team determine</w:t>
      </w:r>
      <w:r>
        <w:rPr>
          <w:rFonts w:ascii="Arial" w:hAnsi="Arial" w:cs="Arial"/>
        </w:rPr>
        <w:t>s</w:t>
      </w:r>
      <w:r w:rsidRPr="00115A83">
        <w:rPr>
          <w:rFonts w:ascii="Arial" w:hAnsi="Arial" w:cs="Arial"/>
        </w:rPr>
        <w:t xml:space="preserve"> who will be offered entry into the program.  </w:t>
      </w:r>
    </w:p>
    <w:p w:rsidR="00BC629F" w:rsidRDefault="00BC629F" w:rsidP="00BC629F">
      <w:pPr>
        <w:pStyle w:val="BodyText3"/>
        <w:rPr>
          <w:rFonts w:ascii="Arial" w:hAnsi="Arial" w:cs="Arial"/>
          <w:b/>
        </w:rPr>
      </w:pPr>
    </w:p>
    <w:p w:rsidR="00A1035E" w:rsidRDefault="00A1035E">
      <w:pPr>
        <w:rPr>
          <w:sz w:val="20"/>
          <w:szCs w:val="20"/>
        </w:rPr>
      </w:pPr>
    </w:p>
    <w:p w:rsidR="00A1035E" w:rsidRDefault="00A1035E">
      <w:pPr>
        <w:rPr>
          <w:sz w:val="20"/>
          <w:szCs w:val="20"/>
        </w:rPr>
      </w:pPr>
    </w:p>
    <w:p w:rsidR="00A1035E" w:rsidRDefault="00396FC9">
      <w:pPr>
        <w:rPr>
          <w:sz w:val="20"/>
          <w:szCs w:val="20"/>
        </w:rPr>
      </w:pPr>
      <w:r>
        <w:rPr>
          <w:noProof/>
          <w:sz w:val="20"/>
          <w:szCs w:val="20"/>
        </w:rPr>
        <w:lastRenderedPageBreak/>
        <mc:AlternateContent>
          <mc:Choice Requires="wps">
            <w:drawing>
              <wp:anchor distT="0" distB="0" distL="114300" distR="114300" simplePos="0" relativeHeight="251658240" behindDoc="0" locked="0" layoutInCell="1" allowOverlap="1">
                <wp:simplePos x="0" y="0"/>
                <wp:positionH relativeFrom="column">
                  <wp:posOffset>466725</wp:posOffset>
                </wp:positionH>
                <wp:positionV relativeFrom="paragraph">
                  <wp:posOffset>238125</wp:posOffset>
                </wp:positionV>
                <wp:extent cx="2362200" cy="60007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00075"/>
                        </a:xfrm>
                        <a:prstGeom prst="wave">
                          <a:avLst>
                            <a:gd name="adj1" fmla="val 13005"/>
                            <a:gd name="adj2" fmla="val 0"/>
                          </a:avLst>
                        </a:prstGeom>
                        <a:solidFill>
                          <a:srgbClr val="FFFFFF"/>
                        </a:solidFill>
                        <a:ln w="9525">
                          <a:solidFill>
                            <a:srgbClr val="000000"/>
                          </a:solidFill>
                          <a:round/>
                          <a:headEnd/>
                          <a:tailEnd/>
                        </a:ln>
                      </wps:spPr>
                      <wps:txbx>
                        <w:txbxContent>
                          <w:p w:rsidR="00BF3966" w:rsidRPr="00BF3966" w:rsidRDefault="00752F00" w:rsidP="00752F00">
                            <w:pPr>
                              <w:jc w:val="center"/>
                              <w:rPr>
                                <w:sz w:val="32"/>
                                <w:szCs w:val="32"/>
                              </w:rPr>
                            </w:pPr>
                            <w:r>
                              <w:rPr>
                                <w:sz w:val="32"/>
                                <w:szCs w:val="32"/>
                              </w:rPr>
                              <w:t>Goals/objectives/services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2" o:spid="_x0000_s1026" type="#_x0000_t64" style="position:absolute;margin-left:36.75pt;margin-top:18.75pt;width:186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">
                <v:textbox>
                  <w:txbxContent>
                    <w:p w:rsidR="00BF3966" w:rsidRPr="00BF3966" w:rsidRDefault="00752F00" w:rsidP="00752F00">
                      <w:pPr>
                        <w:jc w:val="center"/>
                        <w:rPr>
                          <w:sz w:val="32"/>
                          <w:szCs w:val="32"/>
                        </w:rPr>
                      </w:pPr>
                      <w:r>
                        <w:rPr>
                          <w:sz w:val="32"/>
                          <w:szCs w:val="32"/>
                        </w:rPr>
                        <w:t>Goals/objectives/services</w:t>
                      </w:r>
                    </w:p>
                  </w:txbxContent>
                </v:textbox>
              </v:shape>
            </w:pict>
          </mc:Fallback>
        </mc:AlternateContent>
      </w:r>
    </w:p>
    <w:p w:rsidR="00A1035E" w:rsidRDefault="00A1035E">
      <w:pPr>
        <w:rPr>
          <w:sz w:val="20"/>
          <w:szCs w:val="20"/>
        </w:rPr>
      </w:pPr>
    </w:p>
    <w:p w:rsidR="00BF3966" w:rsidRDefault="00BF3966" w:rsidP="00BF3966">
      <w:pPr>
        <w:rPr>
          <w:sz w:val="20"/>
          <w:szCs w:val="20"/>
        </w:rPr>
      </w:pPr>
    </w:p>
    <w:p w:rsidR="00A1035E" w:rsidRDefault="00BF3966" w:rsidP="00BF3966">
      <w:pPr>
        <w:pStyle w:val="ListParagraph"/>
        <w:numPr>
          <w:ilvl w:val="0"/>
          <w:numId w:val="2"/>
        </w:numPr>
        <w:rPr>
          <w:sz w:val="20"/>
          <w:szCs w:val="20"/>
        </w:rPr>
      </w:pPr>
      <w:r w:rsidRPr="00BF3966">
        <w:rPr>
          <w:sz w:val="20"/>
          <w:szCs w:val="20"/>
        </w:rPr>
        <w:t>Provide early screening, assessment and intervention.</w:t>
      </w:r>
    </w:p>
    <w:p w:rsidR="00BF3966" w:rsidRDefault="00BF3966" w:rsidP="00BF3966">
      <w:pPr>
        <w:pStyle w:val="ListParagraph"/>
        <w:numPr>
          <w:ilvl w:val="0"/>
          <w:numId w:val="2"/>
        </w:numPr>
        <w:rPr>
          <w:sz w:val="20"/>
          <w:szCs w:val="20"/>
        </w:rPr>
      </w:pPr>
      <w:r>
        <w:rPr>
          <w:sz w:val="20"/>
          <w:szCs w:val="20"/>
        </w:rPr>
        <w:t>Eligible offenders receive substance abuse assessment within 21 days of referral to program.</w:t>
      </w:r>
    </w:p>
    <w:p w:rsidR="00BF3966" w:rsidRDefault="00BF3966" w:rsidP="00BF3966">
      <w:pPr>
        <w:pStyle w:val="ListParagraph"/>
        <w:numPr>
          <w:ilvl w:val="0"/>
          <w:numId w:val="2"/>
        </w:numPr>
        <w:rPr>
          <w:sz w:val="20"/>
          <w:szCs w:val="20"/>
        </w:rPr>
      </w:pPr>
      <w:r>
        <w:rPr>
          <w:sz w:val="20"/>
          <w:szCs w:val="20"/>
        </w:rPr>
        <w:t>Provide effective court supervision</w:t>
      </w:r>
      <w:r w:rsidR="00F066E6">
        <w:rPr>
          <w:sz w:val="20"/>
          <w:szCs w:val="20"/>
        </w:rPr>
        <w:t>, including regular hearings that track progress of both sanctions and incentives.</w:t>
      </w:r>
    </w:p>
    <w:p w:rsidR="00F066E6" w:rsidRDefault="00F066E6" w:rsidP="00BF3966">
      <w:pPr>
        <w:pStyle w:val="ListParagraph"/>
        <w:numPr>
          <w:ilvl w:val="0"/>
          <w:numId w:val="2"/>
        </w:numPr>
        <w:rPr>
          <w:sz w:val="20"/>
          <w:szCs w:val="20"/>
        </w:rPr>
      </w:pPr>
      <w:r>
        <w:rPr>
          <w:sz w:val="20"/>
          <w:szCs w:val="20"/>
        </w:rPr>
        <w:t>Participants receive services that promote reduction in frequency of alcohol and drug abuse, through frequent random alcohol and drug screens.</w:t>
      </w:r>
    </w:p>
    <w:p w:rsidR="00F066E6" w:rsidRDefault="00F066E6" w:rsidP="00BF3966">
      <w:pPr>
        <w:pStyle w:val="ListParagraph"/>
        <w:numPr>
          <w:ilvl w:val="0"/>
          <w:numId w:val="2"/>
        </w:numPr>
        <w:rPr>
          <w:sz w:val="20"/>
          <w:szCs w:val="20"/>
        </w:rPr>
      </w:pPr>
      <w:r>
        <w:rPr>
          <w:sz w:val="20"/>
          <w:szCs w:val="20"/>
        </w:rPr>
        <w:t xml:space="preserve">Reduce high levels of drug related crime in the Mountain Judicial Circuit. </w:t>
      </w:r>
    </w:p>
    <w:p w:rsidR="00F066E6" w:rsidRDefault="00F066E6" w:rsidP="00BF3966">
      <w:pPr>
        <w:pStyle w:val="ListParagraph"/>
        <w:numPr>
          <w:ilvl w:val="0"/>
          <w:numId w:val="2"/>
        </w:numPr>
        <w:rPr>
          <w:sz w:val="20"/>
          <w:szCs w:val="20"/>
        </w:rPr>
      </w:pPr>
      <w:r>
        <w:rPr>
          <w:sz w:val="20"/>
          <w:szCs w:val="20"/>
        </w:rPr>
        <w:t xml:space="preserve">Provide every participant </w:t>
      </w:r>
      <w:r w:rsidR="00F372FF">
        <w:rPr>
          <w:sz w:val="20"/>
          <w:szCs w:val="20"/>
        </w:rPr>
        <w:t>individual treatment</w:t>
      </w:r>
      <w:r>
        <w:rPr>
          <w:sz w:val="20"/>
          <w:szCs w:val="20"/>
        </w:rPr>
        <w:t xml:space="preserve"> program tailored to their needs with a certified state counselor. </w:t>
      </w:r>
    </w:p>
    <w:p w:rsidR="00F066E6" w:rsidRDefault="00F066E6" w:rsidP="00BF3966">
      <w:pPr>
        <w:pStyle w:val="ListParagraph"/>
        <w:numPr>
          <w:ilvl w:val="0"/>
          <w:numId w:val="2"/>
        </w:numPr>
        <w:rPr>
          <w:sz w:val="20"/>
          <w:szCs w:val="20"/>
        </w:rPr>
      </w:pPr>
      <w:r>
        <w:rPr>
          <w:sz w:val="20"/>
          <w:szCs w:val="20"/>
        </w:rPr>
        <w:t>Active participants are required to attend programs to increase literacy skills or GED.</w:t>
      </w:r>
    </w:p>
    <w:p w:rsidR="00752F00" w:rsidRDefault="00752F00" w:rsidP="00BF3966">
      <w:pPr>
        <w:pStyle w:val="ListParagraph"/>
        <w:numPr>
          <w:ilvl w:val="0"/>
          <w:numId w:val="2"/>
        </w:numPr>
        <w:rPr>
          <w:sz w:val="20"/>
          <w:szCs w:val="20"/>
        </w:rPr>
      </w:pPr>
      <w:r>
        <w:rPr>
          <w:sz w:val="20"/>
          <w:szCs w:val="20"/>
        </w:rPr>
        <w:t>Frequent reviews by Judge and Staff.</w:t>
      </w:r>
    </w:p>
    <w:p w:rsidR="00752F00" w:rsidRDefault="00752F00" w:rsidP="00BF3966">
      <w:pPr>
        <w:pStyle w:val="ListParagraph"/>
        <w:numPr>
          <w:ilvl w:val="0"/>
          <w:numId w:val="2"/>
        </w:numPr>
        <w:rPr>
          <w:sz w:val="20"/>
          <w:szCs w:val="20"/>
        </w:rPr>
      </w:pPr>
      <w:r>
        <w:rPr>
          <w:sz w:val="20"/>
          <w:szCs w:val="20"/>
        </w:rPr>
        <w:t>Assistance to community resources.</w:t>
      </w:r>
    </w:p>
    <w:p w:rsidR="00752F00" w:rsidRDefault="00752F00" w:rsidP="00BF3966">
      <w:pPr>
        <w:pStyle w:val="ListParagraph"/>
        <w:numPr>
          <w:ilvl w:val="0"/>
          <w:numId w:val="2"/>
        </w:numPr>
        <w:rPr>
          <w:sz w:val="20"/>
          <w:szCs w:val="20"/>
        </w:rPr>
      </w:pPr>
      <w:r>
        <w:rPr>
          <w:sz w:val="20"/>
          <w:szCs w:val="20"/>
        </w:rPr>
        <w:t>Family support system and training offered</w:t>
      </w:r>
      <w:proofErr w:type="gramStart"/>
      <w:r>
        <w:rPr>
          <w:sz w:val="20"/>
          <w:szCs w:val="20"/>
        </w:rPr>
        <w:t>,</w:t>
      </w:r>
      <w:proofErr w:type="gramEnd"/>
      <w:r>
        <w:rPr>
          <w:sz w:val="20"/>
          <w:szCs w:val="20"/>
        </w:rPr>
        <w:t xml:space="preserve"> to include but not limited to basic living skills, understanding of addiction, budgeting etc.</w:t>
      </w:r>
    </w:p>
    <w:p w:rsidR="00752F00" w:rsidRDefault="00752F00" w:rsidP="00752F00">
      <w:pPr>
        <w:pStyle w:val="ListParagraph"/>
        <w:rPr>
          <w:sz w:val="20"/>
          <w:szCs w:val="20"/>
        </w:rPr>
      </w:pPr>
    </w:p>
    <w:p w:rsidR="00BC629F" w:rsidRPr="00463EA2" w:rsidRDefault="00752F00" w:rsidP="00463EA2">
      <w:pPr>
        <w:pStyle w:val="ListParagraph"/>
        <w:rPr>
          <w:b/>
        </w:rPr>
      </w:pPr>
      <w:r w:rsidRPr="00752F00">
        <w:rPr>
          <w:b/>
        </w:rPr>
        <w:t>For more information talk to your Public Defender</w:t>
      </w:r>
      <w:r w:rsidR="00A01E88" w:rsidRPr="00752F00">
        <w:rPr>
          <w:b/>
        </w:rPr>
        <w:t xml:space="preserve">, </w:t>
      </w:r>
      <w:r w:rsidR="00A01E88">
        <w:rPr>
          <w:b/>
        </w:rPr>
        <w:t>Private</w:t>
      </w:r>
      <w:r w:rsidR="00123FD3">
        <w:rPr>
          <w:b/>
        </w:rPr>
        <w:t xml:space="preserve"> A</w:t>
      </w:r>
      <w:r w:rsidRPr="00752F00">
        <w:rPr>
          <w:b/>
        </w:rPr>
        <w:t>ttorney or Accountability Court Coordinator 706-968-7735</w:t>
      </w:r>
      <w:r w:rsidR="00463EA2">
        <w:rPr>
          <w:b/>
        </w:rPr>
        <w:t xml:space="preserve"> cell and office 706-839-0345</w:t>
      </w:r>
      <w:r w:rsidRPr="00752F00">
        <w:rPr>
          <w:b/>
        </w:rPr>
        <w:t>.</w:t>
      </w:r>
    </w:p>
    <w:p w:rsidR="00BF3966" w:rsidRPr="00BF3966" w:rsidRDefault="00A01E88" w:rsidP="00BF3966">
      <w:pPr>
        <w:jc w:val="center"/>
        <w:rPr>
          <w:rFonts w:ascii="Arial Black" w:hAnsi="Arial Black"/>
          <w:b/>
          <w:sz w:val="28"/>
          <w:szCs w:val="28"/>
        </w:rPr>
      </w:pPr>
      <w:r>
        <w:rPr>
          <w:rFonts w:ascii="Arial Black" w:hAnsi="Arial Black"/>
          <w:b/>
          <w:sz w:val="28"/>
          <w:szCs w:val="28"/>
        </w:rPr>
        <w:lastRenderedPageBreak/>
        <w:t xml:space="preserve">                                </w:t>
      </w:r>
      <w:r w:rsidR="00BF3966" w:rsidRPr="00BF3966">
        <w:rPr>
          <w:rFonts w:ascii="Arial Black" w:hAnsi="Arial Black"/>
          <w:b/>
          <w:sz w:val="28"/>
          <w:szCs w:val="28"/>
        </w:rPr>
        <w:t>MOUNTAIN</w:t>
      </w:r>
    </w:p>
    <w:p w:rsidR="00BF3966" w:rsidRPr="00BF3966" w:rsidRDefault="00BF3966" w:rsidP="00BF3966">
      <w:pPr>
        <w:jc w:val="center"/>
        <w:rPr>
          <w:rFonts w:ascii="Arial Black" w:hAnsi="Arial Black"/>
          <w:b/>
          <w:sz w:val="28"/>
          <w:szCs w:val="28"/>
        </w:rPr>
      </w:pPr>
      <w:r w:rsidRPr="00BF3966">
        <w:rPr>
          <w:rFonts w:ascii="Arial Black" w:hAnsi="Arial Black"/>
          <w:b/>
          <w:sz w:val="28"/>
          <w:szCs w:val="28"/>
        </w:rPr>
        <w:t>JUDICIAL</w:t>
      </w:r>
    </w:p>
    <w:p w:rsidR="00BF3966" w:rsidRPr="00BF3966" w:rsidRDefault="00BF3966" w:rsidP="00BF3966">
      <w:pPr>
        <w:jc w:val="center"/>
        <w:rPr>
          <w:rFonts w:ascii="Arial Black" w:hAnsi="Arial Black"/>
          <w:b/>
          <w:sz w:val="28"/>
          <w:szCs w:val="28"/>
        </w:rPr>
      </w:pPr>
      <w:r w:rsidRPr="00BF3966">
        <w:rPr>
          <w:rFonts w:ascii="Arial Black" w:hAnsi="Arial Black"/>
          <w:b/>
          <w:sz w:val="28"/>
          <w:szCs w:val="28"/>
        </w:rPr>
        <w:t>CIRCUIT</w:t>
      </w:r>
    </w:p>
    <w:p w:rsidR="00BF3966" w:rsidRPr="00BF3966" w:rsidRDefault="00BF3966" w:rsidP="00BF3966">
      <w:pPr>
        <w:jc w:val="center"/>
        <w:rPr>
          <w:rFonts w:ascii="Arial Black" w:hAnsi="Arial Black"/>
          <w:b/>
          <w:sz w:val="28"/>
          <w:szCs w:val="28"/>
        </w:rPr>
      </w:pPr>
      <w:r w:rsidRPr="00BF3966">
        <w:rPr>
          <w:rFonts w:ascii="Arial Black" w:hAnsi="Arial Black"/>
          <w:b/>
          <w:sz w:val="28"/>
          <w:szCs w:val="28"/>
        </w:rPr>
        <w:t>ACCOUNTABILITY</w:t>
      </w:r>
    </w:p>
    <w:p w:rsidR="00BF3966" w:rsidRPr="00A01E88" w:rsidRDefault="00BF3966" w:rsidP="00A01E88">
      <w:pPr>
        <w:jc w:val="center"/>
        <w:rPr>
          <w:rFonts w:ascii="Arial Black" w:hAnsi="Arial Black"/>
          <w:b/>
          <w:sz w:val="36"/>
          <w:szCs w:val="36"/>
        </w:rPr>
      </w:pPr>
      <w:r w:rsidRPr="00BF3966">
        <w:rPr>
          <w:rFonts w:ascii="Arial Black" w:hAnsi="Arial Black"/>
          <w:b/>
          <w:sz w:val="28"/>
          <w:szCs w:val="28"/>
        </w:rPr>
        <w:t>COURT</w:t>
      </w:r>
      <w:r>
        <w:object w:dxaOrig="4486" w:dyaOrig="4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Seal" style="width:161.25pt;height:151.5pt" o:ole="" fillcolor="silver">
            <v:imagedata r:id="rId7" o:title=""/>
          </v:shape>
          <o:OLEObject Type="Embed" ProgID="Word.Picture.8" ShapeID="_x0000_i1025" DrawAspect="Content" ObjectID="_1506156499" r:id="rId8"/>
        </w:object>
      </w:r>
    </w:p>
    <w:p w:rsidR="00201E4E" w:rsidRPr="00201E4E" w:rsidRDefault="00201E4E" w:rsidP="00201E4E">
      <w:pPr>
        <w:pStyle w:val="BodyTextIndent"/>
        <w:ind w:left="0"/>
        <w:jc w:val="left"/>
        <w:rPr>
          <w:sz w:val="20"/>
        </w:rPr>
      </w:pPr>
      <w:r w:rsidRPr="00201E4E">
        <w:rPr>
          <w:rFonts w:ascii="Arial" w:hAnsi="Arial" w:cs="Arial"/>
          <w:sz w:val="20"/>
        </w:rPr>
        <w:t>The mission of the Mountain Judicial Circuit Accountability Court is to enhance public safety through a coordinated effort of treatment and intense supervision within the judicial system by promoting abstinence, law abiding behavior, compliance and participation through prompt intervention thus reducing the recidivism rate. By offering</w:t>
      </w:r>
      <w:r>
        <w:rPr>
          <w:rFonts w:ascii="Arial" w:hAnsi="Arial" w:cs="Arial"/>
          <w:sz w:val="20"/>
        </w:rPr>
        <w:t xml:space="preserve"> the offender an alternative to </w:t>
      </w:r>
      <w:r w:rsidRPr="00201E4E">
        <w:rPr>
          <w:rFonts w:ascii="Arial" w:hAnsi="Arial" w:cs="Arial"/>
          <w:sz w:val="20"/>
        </w:rPr>
        <w:t xml:space="preserve">incarceration and the tools to abstain from illegal activity, promoting rehabilitation that encourages the offender to become a productive and law abiding citizen.  </w:t>
      </w:r>
    </w:p>
    <w:p w:rsidR="00D67C22" w:rsidRDefault="00D67C22" w:rsidP="00F066E6">
      <w:pPr>
        <w:pStyle w:val="BodyTextIndent"/>
        <w:ind w:left="0"/>
        <w:jc w:val="left"/>
        <w:rPr>
          <w:rFonts w:ascii="Arial" w:hAnsi="Arial" w:cs="Arial"/>
          <w:sz w:val="20"/>
        </w:rPr>
      </w:pPr>
      <w:r w:rsidRPr="00D67C22">
        <w:rPr>
          <w:rFonts w:ascii="Arial" w:hAnsi="Arial" w:cs="Arial"/>
          <w:sz w:val="20"/>
        </w:rPr>
        <w:t xml:space="preserve">  </w:t>
      </w:r>
    </w:p>
    <w:p w:rsidR="00F066E6" w:rsidRDefault="00F066E6" w:rsidP="00F066E6">
      <w:pPr>
        <w:pStyle w:val="BodyTextIndent"/>
        <w:ind w:left="0"/>
        <w:jc w:val="left"/>
        <w:rPr>
          <w:sz w:val="20"/>
        </w:rPr>
      </w:pPr>
    </w:p>
    <w:p w:rsidR="00D67C22" w:rsidRPr="00D67C22" w:rsidRDefault="00D67C22" w:rsidP="00752F00">
      <w:pPr>
        <w:spacing w:after="0"/>
        <w:jc w:val="right"/>
        <w:rPr>
          <w:b/>
          <w:sz w:val="16"/>
          <w:szCs w:val="16"/>
        </w:rPr>
      </w:pPr>
      <w:r w:rsidRPr="00D67C22">
        <w:rPr>
          <w:b/>
          <w:sz w:val="16"/>
          <w:szCs w:val="16"/>
        </w:rPr>
        <w:t>Honorable Russell Smith</w:t>
      </w:r>
    </w:p>
    <w:p w:rsidR="00BC629F" w:rsidRDefault="00A078D4" w:rsidP="00A078D4">
      <w:pPr>
        <w:spacing w:after="0"/>
        <w:ind w:left="1440" w:firstLine="720"/>
        <w:jc w:val="center"/>
        <w:rPr>
          <w:b/>
          <w:sz w:val="16"/>
          <w:szCs w:val="16"/>
        </w:rPr>
      </w:pPr>
      <w:r>
        <w:rPr>
          <w:b/>
          <w:sz w:val="16"/>
          <w:szCs w:val="16"/>
        </w:rPr>
        <w:t xml:space="preserve">       </w:t>
      </w:r>
      <w:r w:rsidR="00D67C22" w:rsidRPr="00D67C22">
        <w:rPr>
          <w:b/>
          <w:sz w:val="16"/>
          <w:szCs w:val="16"/>
        </w:rPr>
        <w:t xml:space="preserve"> Judge, Superior Court </w:t>
      </w:r>
    </w:p>
    <w:p w:rsidR="00123FD3" w:rsidRDefault="00123FD3" w:rsidP="00123FD3">
      <w:pPr>
        <w:spacing w:after="0"/>
        <w:jc w:val="right"/>
        <w:rPr>
          <w:b/>
          <w:sz w:val="16"/>
          <w:szCs w:val="16"/>
        </w:rPr>
      </w:pPr>
      <w:r>
        <w:rPr>
          <w:b/>
          <w:sz w:val="16"/>
          <w:szCs w:val="16"/>
        </w:rPr>
        <w:t>Mountain Judicial Circuit</w:t>
      </w:r>
    </w:p>
    <w:p w:rsidR="00BC629F" w:rsidRDefault="00BC629F" w:rsidP="00BC629F">
      <w:pPr>
        <w:spacing w:after="0"/>
        <w:jc w:val="right"/>
        <w:rPr>
          <w:b/>
          <w:sz w:val="16"/>
          <w:szCs w:val="16"/>
        </w:rPr>
      </w:pPr>
    </w:p>
    <w:p w:rsidR="00BC629F" w:rsidRPr="00115A83" w:rsidRDefault="00BC629F" w:rsidP="00BC629F">
      <w:pPr>
        <w:pStyle w:val="Heading3"/>
        <w:jc w:val="both"/>
        <w:rPr>
          <w:rFonts w:ascii="Arial" w:hAnsi="Arial" w:cs="Arial"/>
          <w:b/>
        </w:rPr>
      </w:pPr>
      <w:r w:rsidRPr="00115A83">
        <w:rPr>
          <w:rFonts w:ascii="Arial" w:hAnsi="Arial" w:cs="Arial"/>
          <w:b/>
        </w:rPr>
        <w:t>Eligibility Criteria</w:t>
      </w:r>
    </w:p>
    <w:p w:rsidR="00BC629F" w:rsidRPr="00115A83" w:rsidRDefault="00BC629F" w:rsidP="00BC629F">
      <w:pPr>
        <w:jc w:val="both"/>
        <w:rPr>
          <w:rFonts w:ascii="Arial" w:hAnsi="Arial" w:cs="Arial"/>
          <w:smallCaps/>
          <w:sz w:val="36"/>
        </w:rPr>
      </w:pPr>
    </w:p>
    <w:p w:rsidR="00BC629F" w:rsidRPr="00115A83" w:rsidRDefault="00BC629F" w:rsidP="00BC629F">
      <w:pPr>
        <w:pStyle w:val="BodyText3"/>
        <w:rPr>
          <w:rFonts w:ascii="Arial" w:hAnsi="Arial" w:cs="Arial"/>
          <w:b/>
        </w:rPr>
      </w:pPr>
      <w:r w:rsidRPr="00115A83">
        <w:rPr>
          <w:rFonts w:ascii="Arial" w:hAnsi="Arial" w:cs="Arial"/>
        </w:rPr>
        <w:t>Eligible participants will meet the following criteria:</w:t>
      </w:r>
    </w:p>
    <w:p w:rsidR="00BC629F" w:rsidRDefault="00BC629F" w:rsidP="00BC629F">
      <w:pPr>
        <w:pStyle w:val="BodyText3"/>
        <w:numPr>
          <w:ilvl w:val="0"/>
          <w:numId w:val="3"/>
        </w:numPr>
        <w:spacing w:after="0" w:line="240" w:lineRule="auto"/>
        <w:rPr>
          <w:rFonts w:ascii="Arial" w:hAnsi="Arial" w:cs="Arial"/>
          <w:b/>
        </w:rPr>
      </w:pPr>
      <w:r w:rsidRPr="00776001">
        <w:rPr>
          <w:rFonts w:ascii="Arial" w:hAnsi="Arial" w:cs="Arial"/>
        </w:rPr>
        <w:t>Current</w:t>
      </w:r>
      <w:r>
        <w:rPr>
          <w:rFonts w:ascii="Arial" w:hAnsi="Arial" w:cs="Arial"/>
        </w:rPr>
        <w:t>ly facing,</w:t>
      </w:r>
      <w:r w:rsidRPr="00776001">
        <w:rPr>
          <w:rFonts w:ascii="Arial" w:hAnsi="Arial" w:cs="Arial"/>
        </w:rPr>
        <w:t xml:space="preserve"> but not limited to felony charge</w:t>
      </w:r>
      <w:r>
        <w:rPr>
          <w:rFonts w:ascii="Arial" w:hAnsi="Arial" w:cs="Arial"/>
        </w:rPr>
        <w:t>s</w:t>
      </w:r>
      <w:r w:rsidRPr="00776001">
        <w:rPr>
          <w:rFonts w:ascii="Arial" w:hAnsi="Arial" w:cs="Arial"/>
        </w:rPr>
        <w:t xml:space="preserve"> </w:t>
      </w:r>
      <w:r>
        <w:rPr>
          <w:rFonts w:ascii="Arial" w:hAnsi="Arial" w:cs="Arial"/>
        </w:rPr>
        <w:t xml:space="preserve">due </w:t>
      </w:r>
      <w:r w:rsidRPr="00776001">
        <w:rPr>
          <w:rFonts w:ascii="Arial" w:hAnsi="Arial" w:cs="Arial"/>
        </w:rPr>
        <w:t xml:space="preserve"> to substance abuse</w:t>
      </w:r>
      <w:r>
        <w:rPr>
          <w:rFonts w:ascii="Arial" w:hAnsi="Arial" w:cs="Arial"/>
        </w:rPr>
        <w:t xml:space="preserve"> </w:t>
      </w:r>
    </w:p>
    <w:p w:rsidR="00BC629F" w:rsidRPr="00776001" w:rsidRDefault="00BC629F" w:rsidP="00BC629F">
      <w:pPr>
        <w:pStyle w:val="BodyText3"/>
        <w:numPr>
          <w:ilvl w:val="0"/>
          <w:numId w:val="3"/>
        </w:numPr>
        <w:spacing w:after="0" w:line="240" w:lineRule="auto"/>
        <w:rPr>
          <w:rFonts w:ascii="Arial" w:hAnsi="Arial" w:cs="Arial"/>
          <w:b/>
        </w:rPr>
      </w:pPr>
      <w:r w:rsidRPr="00776001">
        <w:rPr>
          <w:rFonts w:ascii="Arial" w:hAnsi="Arial" w:cs="Arial"/>
        </w:rPr>
        <w:t xml:space="preserve">Meet criteria for </w:t>
      </w:r>
      <w:r>
        <w:rPr>
          <w:rFonts w:ascii="Arial" w:hAnsi="Arial" w:cs="Arial"/>
        </w:rPr>
        <w:t>high risk</w:t>
      </w:r>
      <w:r w:rsidRPr="00776001">
        <w:rPr>
          <w:rFonts w:ascii="Arial" w:hAnsi="Arial" w:cs="Arial"/>
        </w:rPr>
        <w:t xml:space="preserve"> abuse or dependence</w:t>
      </w:r>
    </w:p>
    <w:p w:rsidR="00BC629F" w:rsidRPr="00115A83" w:rsidRDefault="00BC629F" w:rsidP="00BC629F">
      <w:pPr>
        <w:pStyle w:val="BodyText3"/>
        <w:numPr>
          <w:ilvl w:val="0"/>
          <w:numId w:val="3"/>
        </w:numPr>
        <w:spacing w:after="0" w:line="240" w:lineRule="auto"/>
        <w:rPr>
          <w:rFonts w:ascii="Arial" w:hAnsi="Arial" w:cs="Arial"/>
        </w:rPr>
      </w:pPr>
      <w:r w:rsidRPr="00115A83">
        <w:rPr>
          <w:rFonts w:ascii="Arial" w:hAnsi="Arial" w:cs="Arial"/>
        </w:rPr>
        <w:t>At least 17 years old</w:t>
      </w:r>
    </w:p>
    <w:p w:rsidR="00BC629F" w:rsidRDefault="00BC629F" w:rsidP="00BC629F">
      <w:pPr>
        <w:pStyle w:val="BodyText3"/>
        <w:numPr>
          <w:ilvl w:val="0"/>
          <w:numId w:val="3"/>
        </w:numPr>
        <w:spacing w:after="0" w:line="240" w:lineRule="auto"/>
        <w:rPr>
          <w:rFonts w:ascii="Arial" w:hAnsi="Arial" w:cs="Arial"/>
        </w:rPr>
      </w:pPr>
      <w:r w:rsidRPr="00115A83">
        <w:rPr>
          <w:rFonts w:ascii="Arial" w:hAnsi="Arial" w:cs="Arial"/>
        </w:rPr>
        <w:t xml:space="preserve">Presence in </w:t>
      </w:r>
      <w:smartTag w:uri="urn:schemas-microsoft-com:office:smarttags" w:element="country-region">
        <w:smartTag w:uri="urn:schemas-microsoft-com:office:smarttags" w:element="place">
          <w:r w:rsidRPr="00115A83">
            <w:rPr>
              <w:rFonts w:ascii="Arial" w:hAnsi="Arial" w:cs="Arial"/>
            </w:rPr>
            <w:t>United States</w:t>
          </w:r>
        </w:smartTag>
      </w:smartTag>
      <w:r w:rsidRPr="00115A83">
        <w:rPr>
          <w:rFonts w:ascii="Arial" w:hAnsi="Arial" w:cs="Arial"/>
        </w:rPr>
        <w:t xml:space="preserve"> is legally documented</w:t>
      </w:r>
    </w:p>
    <w:p w:rsidR="00851AEE" w:rsidRPr="00115A83" w:rsidRDefault="00851AEE" w:rsidP="00851AEE">
      <w:pPr>
        <w:pStyle w:val="BodyText3"/>
        <w:numPr>
          <w:ilvl w:val="0"/>
          <w:numId w:val="3"/>
        </w:numPr>
        <w:spacing w:after="0" w:line="240" w:lineRule="auto"/>
        <w:rPr>
          <w:rFonts w:ascii="Arial" w:hAnsi="Arial" w:cs="Arial"/>
        </w:rPr>
      </w:pPr>
      <w:r>
        <w:rPr>
          <w:rFonts w:ascii="Arial" w:hAnsi="Arial" w:cs="Arial"/>
        </w:rPr>
        <w:t>May not reside with any individual (legally married or otherwise) that uses narcotic (prescribed or illegal)</w:t>
      </w:r>
    </w:p>
    <w:p w:rsidR="00851AEE" w:rsidRPr="00115A83" w:rsidRDefault="00851AEE" w:rsidP="00851AEE">
      <w:pPr>
        <w:pStyle w:val="BodyText3"/>
        <w:spacing w:after="0" w:line="240" w:lineRule="auto"/>
        <w:ind w:left="720"/>
        <w:rPr>
          <w:rFonts w:ascii="Arial" w:hAnsi="Arial" w:cs="Arial"/>
        </w:rPr>
      </w:pPr>
    </w:p>
    <w:p w:rsidR="00BC629F" w:rsidRPr="00115A83" w:rsidRDefault="00BC629F" w:rsidP="00BC629F">
      <w:pPr>
        <w:pStyle w:val="BodyText3"/>
        <w:rPr>
          <w:rFonts w:ascii="Arial" w:hAnsi="Arial" w:cs="Arial"/>
          <w:b/>
        </w:rPr>
      </w:pPr>
    </w:p>
    <w:p w:rsidR="00BC629F" w:rsidRPr="00115A83" w:rsidRDefault="00BC629F" w:rsidP="00BC629F">
      <w:pPr>
        <w:pStyle w:val="BodyText3"/>
        <w:rPr>
          <w:rFonts w:ascii="Arial" w:hAnsi="Arial" w:cs="Arial"/>
          <w:b/>
        </w:rPr>
      </w:pPr>
      <w:r w:rsidRPr="00115A83">
        <w:rPr>
          <w:rFonts w:ascii="Arial" w:hAnsi="Arial" w:cs="Arial"/>
        </w:rPr>
        <w:t>Probation Eligibility</w:t>
      </w:r>
    </w:p>
    <w:p w:rsidR="00BC629F" w:rsidRPr="00115A83" w:rsidRDefault="00BC629F" w:rsidP="00BC629F">
      <w:pPr>
        <w:pStyle w:val="BodyText3"/>
        <w:numPr>
          <w:ilvl w:val="0"/>
          <w:numId w:val="5"/>
        </w:numPr>
        <w:spacing w:after="0" w:line="240" w:lineRule="auto"/>
        <w:rPr>
          <w:rFonts w:ascii="Arial" w:hAnsi="Arial" w:cs="Arial"/>
          <w:b/>
        </w:rPr>
      </w:pPr>
      <w:r w:rsidRPr="00115A83">
        <w:rPr>
          <w:rFonts w:ascii="Arial" w:hAnsi="Arial" w:cs="Arial"/>
        </w:rPr>
        <w:t>Must test positive for alcohol/drugs, obtain new alcohol/drug-related offenses, or refuse to provide specimen to be tested for alcohol/drugs</w:t>
      </w:r>
    </w:p>
    <w:p w:rsidR="00BC629F" w:rsidRPr="003926DD" w:rsidRDefault="00BC629F" w:rsidP="00BC629F">
      <w:pPr>
        <w:pStyle w:val="BodyText3"/>
        <w:numPr>
          <w:ilvl w:val="0"/>
          <w:numId w:val="5"/>
        </w:numPr>
        <w:spacing w:after="0" w:line="240" w:lineRule="auto"/>
        <w:rPr>
          <w:rFonts w:ascii="Arial" w:hAnsi="Arial" w:cs="Arial"/>
          <w:b/>
        </w:rPr>
      </w:pPr>
      <w:r w:rsidRPr="00115A83">
        <w:rPr>
          <w:rFonts w:ascii="Arial" w:hAnsi="Arial" w:cs="Arial"/>
        </w:rPr>
        <w:t xml:space="preserve">Must have at least </w:t>
      </w:r>
      <w:r>
        <w:rPr>
          <w:rFonts w:ascii="Arial" w:hAnsi="Arial" w:cs="Arial"/>
        </w:rPr>
        <w:t>18 to 24</w:t>
      </w:r>
      <w:r w:rsidRPr="00115A83">
        <w:rPr>
          <w:rFonts w:ascii="Arial" w:hAnsi="Arial" w:cs="Arial"/>
        </w:rPr>
        <w:t xml:space="preserve"> months left on probation sentence</w:t>
      </w:r>
    </w:p>
    <w:p w:rsidR="00BC629F" w:rsidRPr="00115A83" w:rsidRDefault="00BC629F" w:rsidP="00BC629F">
      <w:pPr>
        <w:pStyle w:val="BodyText3"/>
        <w:numPr>
          <w:ilvl w:val="0"/>
          <w:numId w:val="5"/>
        </w:numPr>
        <w:spacing w:after="0" w:line="240" w:lineRule="auto"/>
        <w:rPr>
          <w:rFonts w:ascii="Arial" w:hAnsi="Arial" w:cs="Arial"/>
        </w:rPr>
      </w:pPr>
      <w:r w:rsidRPr="00115A83">
        <w:rPr>
          <w:rFonts w:ascii="Arial" w:hAnsi="Arial" w:cs="Arial"/>
        </w:rPr>
        <w:t>Must be at least 17 years old</w:t>
      </w:r>
    </w:p>
    <w:p w:rsidR="00BC629F" w:rsidRPr="00115A83" w:rsidRDefault="00BC629F" w:rsidP="00BC629F">
      <w:pPr>
        <w:pStyle w:val="BodyText3"/>
        <w:rPr>
          <w:rFonts w:ascii="Arial" w:hAnsi="Arial" w:cs="Arial"/>
        </w:rPr>
      </w:pPr>
    </w:p>
    <w:p w:rsidR="00BC629F" w:rsidRPr="00115A83" w:rsidRDefault="00BC629F" w:rsidP="00BC629F">
      <w:pPr>
        <w:pStyle w:val="Heading3"/>
        <w:jc w:val="left"/>
        <w:rPr>
          <w:rFonts w:ascii="Arial" w:hAnsi="Arial" w:cs="Arial"/>
          <w:b/>
        </w:rPr>
      </w:pPr>
      <w:r w:rsidRPr="00115A83">
        <w:rPr>
          <w:rFonts w:ascii="Arial" w:hAnsi="Arial" w:cs="Arial"/>
          <w:b/>
        </w:rPr>
        <w:t>Disqualification Criteria</w:t>
      </w:r>
    </w:p>
    <w:p w:rsidR="00BC629F" w:rsidRPr="00115A83" w:rsidRDefault="00BC629F" w:rsidP="00BC629F">
      <w:pPr>
        <w:rPr>
          <w:rFonts w:ascii="Arial" w:hAnsi="Arial" w:cs="Arial"/>
          <w:b/>
          <w:smallCaps/>
          <w:sz w:val="36"/>
        </w:rPr>
      </w:pPr>
    </w:p>
    <w:p w:rsidR="00BC629F" w:rsidRPr="00115A83" w:rsidRDefault="00BC629F" w:rsidP="00BC629F">
      <w:pPr>
        <w:pStyle w:val="BodyText3"/>
        <w:rPr>
          <w:rFonts w:ascii="Arial" w:hAnsi="Arial" w:cs="Arial"/>
          <w:b/>
        </w:rPr>
      </w:pPr>
      <w:r w:rsidRPr="00115A83">
        <w:rPr>
          <w:rFonts w:ascii="Arial" w:hAnsi="Arial" w:cs="Arial"/>
        </w:rPr>
        <w:t xml:space="preserve">The following criteria disqualify an offender for the </w:t>
      </w:r>
      <w:r w:rsidRPr="00604D74">
        <w:rPr>
          <w:rFonts w:ascii="Arial" w:hAnsi="Arial" w:cs="Arial"/>
        </w:rPr>
        <w:t>Mountain Judicial Circuit Accountability Court</w:t>
      </w:r>
      <w:r w:rsidRPr="00115A83">
        <w:rPr>
          <w:rFonts w:ascii="Arial" w:hAnsi="Arial" w:cs="Arial"/>
        </w:rPr>
        <w:t xml:space="preserve"> Program:</w:t>
      </w:r>
    </w:p>
    <w:p w:rsidR="00BC629F" w:rsidRPr="00641297" w:rsidRDefault="00BC629F" w:rsidP="00BC629F">
      <w:pPr>
        <w:pStyle w:val="BodyText3"/>
        <w:numPr>
          <w:ilvl w:val="0"/>
          <w:numId w:val="4"/>
        </w:numPr>
        <w:spacing w:after="0" w:line="240" w:lineRule="auto"/>
        <w:rPr>
          <w:rFonts w:ascii="Arial" w:hAnsi="Arial" w:cs="Arial"/>
          <w:b/>
        </w:rPr>
      </w:pPr>
      <w:r w:rsidRPr="00641297">
        <w:rPr>
          <w:rFonts w:ascii="Arial" w:hAnsi="Arial" w:cs="Arial"/>
        </w:rPr>
        <w:t>Violent convictions or history</w:t>
      </w:r>
      <w:r>
        <w:rPr>
          <w:rFonts w:ascii="Arial" w:hAnsi="Arial" w:cs="Arial"/>
        </w:rPr>
        <w:t xml:space="preserve"> as outlined under 42U.S.C 3797 u-2.</w:t>
      </w:r>
    </w:p>
    <w:p w:rsidR="00BC629F" w:rsidRPr="00115A83" w:rsidRDefault="00BC629F" w:rsidP="00BC629F">
      <w:pPr>
        <w:pStyle w:val="BodyText3"/>
        <w:numPr>
          <w:ilvl w:val="0"/>
          <w:numId w:val="4"/>
        </w:numPr>
        <w:spacing w:after="0" w:line="240" w:lineRule="auto"/>
        <w:rPr>
          <w:rFonts w:ascii="Arial" w:hAnsi="Arial" w:cs="Arial"/>
          <w:b/>
        </w:rPr>
      </w:pPr>
      <w:r w:rsidRPr="00115A83">
        <w:rPr>
          <w:rFonts w:ascii="Arial" w:hAnsi="Arial" w:cs="Arial"/>
        </w:rPr>
        <w:t xml:space="preserve">Involvement in </w:t>
      </w:r>
      <w:r>
        <w:rPr>
          <w:rFonts w:ascii="Arial" w:hAnsi="Arial" w:cs="Arial"/>
        </w:rPr>
        <w:t>trafficking, manufacturing or multiple sale</w:t>
      </w:r>
      <w:r w:rsidRPr="00115A83">
        <w:rPr>
          <w:rFonts w:ascii="Arial" w:hAnsi="Arial" w:cs="Arial"/>
        </w:rPr>
        <w:t xml:space="preserve"> of </w:t>
      </w:r>
      <w:r>
        <w:rPr>
          <w:rFonts w:ascii="Arial" w:hAnsi="Arial" w:cs="Arial"/>
        </w:rPr>
        <w:t>narcotic</w:t>
      </w:r>
      <w:r w:rsidRPr="00115A83">
        <w:rPr>
          <w:rFonts w:ascii="Arial" w:hAnsi="Arial" w:cs="Arial"/>
        </w:rPr>
        <w:t>s</w:t>
      </w:r>
    </w:p>
    <w:p w:rsidR="00BC629F" w:rsidRPr="00115A83" w:rsidRDefault="00BC629F" w:rsidP="00BC629F">
      <w:pPr>
        <w:pStyle w:val="BodyText3"/>
        <w:numPr>
          <w:ilvl w:val="0"/>
          <w:numId w:val="4"/>
        </w:numPr>
        <w:spacing w:after="0" w:line="240" w:lineRule="auto"/>
        <w:rPr>
          <w:rFonts w:ascii="Arial" w:hAnsi="Arial" w:cs="Arial"/>
        </w:rPr>
      </w:pPr>
      <w:r w:rsidRPr="00115A83">
        <w:rPr>
          <w:rFonts w:ascii="Arial" w:hAnsi="Arial" w:cs="Arial"/>
        </w:rPr>
        <w:t>Severe and/or untreated mental/physical health problem which would impede their ability to actively participate in and complete the intensive program</w:t>
      </w:r>
    </w:p>
    <w:p w:rsidR="00BC629F" w:rsidRPr="003A5CCA" w:rsidRDefault="00BC629F" w:rsidP="00BC629F">
      <w:pPr>
        <w:pStyle w:val="BodyText3"/>
        <w:numPr>
          <w:ilvl w:val="0"/>
          <w:numId w:val="4"/>
        </w:numPr>
        <w:spacing w:after="0" w:line="240" w:lineRule="auto"/>
        <w:rPr>
          <w:rFonts w:ascii="Arial" w:hAnsi="Arial" w:cs="Arial"/>
        </w:rPr>
      </w:pPr>
      <w:r w:rsidRPr="00115A83">
        <w:rPr>
          <w:rFonts w:ascii="Arial" w:hAnsi="Arial" w:cs="Arial"/>
        </w:rPr>
        <w:t xml:space="preserve">Presence in the </w:t>
      </w:r>
      <w:smartTag w:uri="urn:schemas-microsoft-com:office:smarttags" w:element="place">
        <w:smartTag w:uri="urn:schemas-microsoft-com:office:smarttags" w:element="country-region">
          <w:r w:rsidRPr="00115A83">
            <w:rPr>
              <w:rFonts w:ascii="Arial" w:hAnsi="Arial" w:cs="Arial"/>
            </w:rPr>
            <w:t>United States</w:t>
          </w:r>
        </w:smartTag>
      </w:smartTag>
      <w:r w:rsidRPr="00115A83">
        <w:rPr>
          <w:rFonts w:ascii="Arial" w:hAnsi="Arial" w:cs="Arial"/>
        </w:rPr>
        <w:t xml:space="preserve"> is not legally documented</w:t>
      </w:r>
    </w:p>
    <w:p w:rsidR="00BC629F" w:rsidRPr="00115A83" w:rsidRDefault="00BC629F" w:rsidP="00BC629F">
      <w:pPr>
        <w:pStyle w:val="BodyText3"/>
        <w:numPr>
          <w:ilvl w:val="0"/>
          <w:numId w:val="4"/>
        </w:numPr>
        <w:spacing w:after="0" w:line="240" w:lineRule="auto"/>
        <w:rPr>
          <w:rFonts w:ascii="Arial" w:hAnsi="Arial" w:cs="Arial"/>
        </w:rPr>
      </w:pPr>
      <w:r>
        <w:rPr>
          <w:rFonts w:ascii="Arial" w:hAnsi="Arial" w:cs="Arial"/>
        </w:rPr>
        <w:t>Receiving medical management of pain medication (not to include prescribed psychotropic medication)</w:t>
      </w:r>
    </w:p>
    <w:p w:rsidR="00BC629F" w:rsidRDefault="00BC629F" w:rsidP="00BC629F">
      <w:pPr>
        <w:spacing w:after="0"/>
        <w:jc w:val="right"/>
        <w:rPr>
          <w:sz w:val="20"/>
          <w:szCs w:val="20"/>
        </w:rPr>
      </w:pPr>
    </w:p>
    <w:p w:rsidR="00BC629F" w:rsidRDefault="00BC629F" w:rsidP="00BC629F">
      <w:pPr>
        <w:spacing w:after="0"/>
        <w:jc w:val="right"/>
        <w:rPr>
          <w:sz w:val="20"/>
          <w:szCs w:val="20"/>
        </w:rPr>
      </w:pPr>
    </w:p>
    <w:p w:rsidR="00BC629F" w:rsidRDefault="00BC629F" w:rsidP="00BC629F">
      <w:pPr>
        <w:spacing w:after="0"/>
        <w:jc w:val="right"/>
        <w:rPr>
          <w:sz w:val="20"/>
          <w:szCs w:val="20"/>
        </w:rPr>
      </w:pPr>
    </w:p>
    <w:p w:rsidR="00BC629F" w:rsidRDefault="00BC629F" w:rsidP="00BC629F">
      <w:pPr>
        <w:spacing w:after="0"/>
        <w:jc w:val="right"/>
        <w:rPr>
          <w:sz w:val="20"/>
          <w:szCs w:val="20"/>
        </w:rPr>
      </w:pPr>
    </w:p>
    <w:p w:rsidR="00BC629F" w:rsidRDefault="00BC629F" w:rsidP="00BC629F">
      <w:pPr>
        <w:spacing w:after="0"/>
        <w:jc w:val="right"/>
        <w:rPr>
          <w:sz w:val="20"/>
          <w:szCs w:val="20"/>
        </w:rPr>
      </w:pPr>
    </w:p>
    <w:p w:rsidR="00BC629F" w:rsidRDefault="00BC629F" w:rsidP="00851AEE">
      <w:pPr>
        <w:spacing w:after="0"/>
        <w:rPr>
          <w:sz w:val="20"/>
          <w:szCs w:val="20"/>
        </w:rPr>
      </w:pPr>
    </w:p>
    <w:tbl>
      <w:tblPr>
        <w:tblStyle w:val="TableGrid"/>
        <w:tblpPr w:leftFromText="180" w:rightFromText="180" w:vertAnchor="text" w:horzAnchor="margin" w:tblpXSpec="right" w:tblpY="276"/>
        <w:tblW w:w="4479" w:type="dxa"/>
        <w:tblLook w:val="04A0" w:firstRow="1" w:lastRow="0" w:firstColumn="1" w:lastColumn="0" w:noHBand="0" w:noVBand="1"/>
      </w:tblPr>
      <w:tblGrid>
        <w:gridCol w:w="1524"/>
        <w:gridCol w:w="1506"/>
        <w:gridCol w:w="1449"/>
      </w:tblGrid>
      <w:tr w:rsidR="00131A36" w:rsidRPr="00D26631" w:rsidTr="00131A36">
        <w:trPr>
          <w:trHeight w:val="178"/>
        </w:trPr>
        <w:tc>
          <w:tcPr>
            <w:tcW w:w="1241" w:type="dxa"/>
          </w:tcPr>
          <w:p w:rsidR="00131A36" w:rsidRPr="00D26631" w:rsidRDefault="00131A36" w:rsidP="00131A36">
            <w:pPr>
              <w:jc w:val="center"/>
              <w:rPr>
                <w:rFonts w:ascii="Arial" w:hAnsi="Arial" w:cs="Arial"/>
                <w:b/>
                <w:sz w:val="24"/>
                <w:szCs w:val="24"/>
              </w:rPr>
            </w:pPr>
            <w:r w:rsidRPr="00D26631">
              <w:rPr>
                <w:rFonts w:ascii="Arial" w:hAnsi="Arial" w:cs="Arial"/>
                <w:b/>
                <w:sz w:val="24"/>
                <w:szCs w:val="24"/>
              </w:rPr>
              <w:t>Habersham County</w:t>
            </w:r>
          </w:p>
        </w:tc>
        <w:tc>
          <w:tcPr>
            <w:tcW w:w="1619" w:type="dxa"/>
          </w:tcPr>
          <w:p w:rsidR="00131A36" w:rsidRPr="00D26631" w:rsidRDefault="00131A36" w:rsidP="00131A36">
            <w:pPr>
              <w:jc w:val="center"/>
              <w:rPr>
                <w:rFonts w:ascii="Arial" w:hAnsi="Arial" w:cs="Arial"/>
                <w:b/>
                <w:sz w:val="24"/>
                <w:szCs w:val="24"/>
              </w:rPr>
            </w:pPr>
            <w:r>
              <w:rPr>
                <w:rFonts w:ascii="Arial" w:hAnsi="Arial" w:cs="Arial"/>
                <w:b/>
                <w:sz w:val="24"/>
                <w:szCs w:val="24"/>
              </w:rPr>
              <w:t>Stephens County</w:t>
            </w:r>
          </w:p>
        </w:tc>
        <w:tc>
          <w:tcPr>
            <w:tcW w:w="1619" w:type="dxa"/>
          </w:tcPr>
          <w:p w:rsidR="00131A36" w:rsidRPr="00D26631" w:rsidRDefault="00131A36" w:rsidP="00131A36">
            <w:pPr>
              <w:jc w:val="center"/>
              <w:rPr>
                <w:rFonts w:ascii="Arial" w:hAnsi="Arial" w:cs="Arial"/>
                <w:b/>
                <w:sz w:val="24"/>
                <w:szCs w:val="24"/>
              </w:rPr>
            </w:pPr>
            <w:r>
              <w:rPr>
                <w:rFonts w:ascii="Arial" w:hAnsi="Arial" w:cs="Arial"/>
                <w:b/>
                <w:sz w:val="24"/>
                <w:szCs w:val="24"/>
              </w:rPr>
              <w:t>Rabun County</w:t>
            </w:r>
          </w:p>
        </w:tc>
      </w:tr>
      <w:tr w:rsidR="00131A36" w:rsidRPr="007842FC" w:rsidTr="00131A36">
        <w:trPr>
          <w:trHeight w:val="178"/>
        </w:trPr>
        <w:tc>
          <w:tcPr>
            <w:tcW w:w="1241" w:type="dxa"/>
          </w:tcPr>
          <w:p w:rsidR="00131A36" w:rsidRPr="007842FC" w:rsidRDefault="00131A36" w:rsidP="00131A36">
            <w:pPr>
              <w:rPr>
                <w:rFonts w:ascii="Arial" w:hAnsi="Arial" w:cs="Arial"/>
                <w:sz w:val="24"/>
                <w:szCs w:val="24"/>
              </w:rPr>
            </w:pPr>
            <w:r w:rsidRPr="007842FC">
              <w:rPr>
                <w:rFonts w:ascii="Arial" w:hAnsi="Arial" w:cs="Arial"/>
                <w:sz w:val="24"/>
                <w:szCs w:val="24"/>
              </w:rPr>
              <w:t>1</w:t>
            </w:r>
            <w:r w:rsidRPr="007842FC">
              <w:rPr>
                <w:rFonts w:ascii="Arial" w:hAnsi="Arial" w:cs="Arial"/>
                <w:sz w:val="24"/>
                <w:szCs w:val="24"/>
                <w:vertAlign w:val="superscript"/>
              </w:rPr>
              <w:t>st</w:t>
            </w:r>
            <w:r w:rsidRPr="007842FC">
              <w:rPr>
                <w:rFonts w:ascii="Arial" w:hAnsi="Arial" w:cs="Arial"/>
                <w:sz w:val="24"/>
                <w:szCs w:val="24"/>
              </w:rPr>
              <w:t xml:space="preserve"> Friday of each month, starting 10:00 a.m.</w:t>
            </w:r>
          </w:p>
        </w:tc>
        <w:tc>
          <w:tcPr>
            <w:tcW w:w="1619" w:type="dxa"/>
          </w:tcPr>
          <w:p w:rsidR="00131A36" w:rsidRPr="007842FC" w:rsidRDefault="007302EC" w:rsidP="00131A36">
            <w:pPr>
              <w:jc w:val="center"/>
              <w:rPr>
                <w:rFonts w:ascii="Arial" w:hAnsi="Arial" w:cs="Arial"/>
                <w:sz w:val="24"/>
                <w:szCs w:val="24"/>
              </w:rPr>
            </w:pPr>
            <w:r>
              <w:rPr>
                <w:rFonts w:ascii="Arial" w:hAnsi="Arial" w:cs="Arial"/>
                <w:sz w:val="24"/>
                <w:szCs w:val="24"/>
              </w:rPr>
              <w:t>1</w:t>
            </w:r>
            <w:r w:rsidRPr="007302EC">
              <w:rPr>
                <w:rFonts w:ascii="Arial" w:hAnsi="Arial" w:cs="Arial"/>
                <w:sz w:val="24"/>
                <w:szCs w:val="24"/>
                <w:vertAlign w:val="superscript"/>
              </w:rPr>
              <w:t>st</w:t>
            </w:r>
            <w:r>
              <w:rPr>
                <w:rFonts w:ascii="Arial" w:hAnsi="Arial" w:cs="Arial"/>
                <w:sz w:val="24"/>
                <w:szCs w:val="24"/>
              </w:rPr>
              <w:t xml:space="preserve"> Tuesday of each month starting 4:00 p.m.</w:t>
            </w:r>
          </w:p>
        </w:tc>
        <w:tc>
          <w:tcPr>
            <w:tcW w:w="1619" w:type="dxa"/>
          </w:tcPr>
          <w:p w:rsidR="00131A36" w:rsidRPr="007842FC" w:rsidRDefault="00775214" w:rsidP="00131A36">
            <w:pPr>
              <w:jc w:val="center"/>
              <w:rPr>
                <w:rFonts w:ascii="Arial" w:hAnsi="Arial" w:cs="Arial"/>
                <w:sz w:val="24"/>
                <w:szCs w:val="24"/>
              </w:rPr>
            </w:pPr>
            <w:r>
              <w:rPr>
                <w:rFonts w:ascii="Arial" w:hAnsi="Arial" w:cs="Arial"/>
                <w:sz w:val="24"/>
                <w:szCs w:val="24"/>
              </w:rPr>
              <w:t>2</w:t>
            </w:r>
            <w:r w:rsidRPr="00775214">
              <w:rPr>
                <w:rFonts w:ascii="Arial" w:hAnsi="Arial" w:cs="Arial"/>
                <w:sz w:val="24"/>
                <w:szCs w:val="24"/>
                <w:vertAlign w:val="superscript"/>
              </w:rPr>
              <w:t>nd</w:t>
            </w:r>
            <w:r w:rsidR="000B098A">
              <w:rPr>
                <w:rFonts w:ascii="Arial" w:hAnsi="Arial" w:cs="Arial"/>
                <w:sz w:val="24"/>
                <w:szCs w:val="24"/>
              </w:rPr>
              <w:t xml:space="preserve"> Tuesday of each month, starting 4:00 p</w:t>
            </w:r>
            <w:r>
              <w:rPr>
                <w:rFonts w:ascii="Arial" w:hAnsi="Arial" w:cs="Arial"/>
                <w:sz w:val="24"/>
                <w:szCs w:val="24"/>
              </w:rPr>
              <w:t>.m.</w:t>
            </w:r>
          </w:p>
        </w:tc>
      </w:tr>
      <w:tr w:rsidR="00131A36" w:rsidRPr="007842FC" w:rsidTr="00131A36">
        <w:trPr>
          <w:trHeight w:val="184"/>
        </w:trPr>
        <w:tc>
          <w:tcPr>
            <w:tcW w:w="1241" w:type="dxa"/>
          </w:tcPr>
          <w:p w:rsidR="00131A36" w:rsidRPr="007842FC" w:rsidRDefault="00131A36" w:rsidP="00131A36">
            <w:pPr>
              <w:rPr>
                <w:rFonts w:ascii="Arial" w:hAnsi="Arial" w:cs="Arial"/>
                <w:sz w:val="24"/>
                <w:szCs w:val="24"/>
              </w:rPr>
            </w:pPr>
            <w:r w:rsidRPr="007842FC">
              <w:rPr>
                <w:rFonts w:ascii="Arial" w:hAnsi="Arial" w:cs="Arial"/>
                <w:sz w:val="24"/>
                <w:szCs w:val="24"/>
              </w:rPr>
              <w:t>3</w:t>
            </w:r>
            <w:r w:rsidRPr="007842FC">
              <w:rPr>
                <w:rFonts w:ascii="Arial" w:hAnsi="Arial" w:cs="Arial"/>
                <w:sz w:val="24"/>
                <w:szCs w:val="24"/>
                <w:vertAlign w:val="superscript"/>
              </w:rPr>
              <w:t>rd</w:t>
            </w:r>
            <w:r w:rsidRPr="007842FC">
              <w:rPr>
                <w:rFonts w:ascii="Arial" w:hAnsi="Arial" w:cs="Arial"/>
                <w:sz w:val="24"/>
                <w:szCs w:val="24"/>
              </w:rPr>
              <w:t xml:space="preserve"> Friday of each month, starting 10:00 a.m.</w:t>
            </w:r>
          </w:p>
        </w:tc>
        <w:tc>
          <w:tcPr>
            <w:tcW w:w="1619" w:type="dxa"/>
          </w:tcPr>
          <w:p w:rsidR="00131A36" w:rsidRPr="007842FC" w:rsidRDefault="007302EC" w:rsidP="00131A36">
            <w:pPr>
              <w:jc w:val="center"/>
              <w:rPr>
                <w:rFonts w:ascii="Arial" w:hAnsi="Arial" w:cs="Arial"/>
                <w:sz w:val="24"/>
                <w:szCs w:val="24"/>
              </w:rPr>
            </w:pPr>
            <w:r>
              <w:rPr>
                <w:rFonts w:ascii="Arial" w:hAnsi="Arial" w:cs="Arial"/>
                <w:sz w:val="24"/>
                <w:szCs w:val="24"/>
              </w:rPr>
              <w:t>3</w:t>
            </w:r>
            <w:r w:rsidRPr="007302EC">
              <w:rPr>
                <w:rFonts w:ascii="Arial" w:hAnsi="Arial" w:cs="Arial"/>
                <w:sz w:val="24"/>
                <w:szCs w:val="24"/>
                <w:vertAlign w:val="superscript"/>
              </w:rPr>
              <w:t>rd</w:t>
            </w:r>
            <w:r>
              <w:rPr>
                <w:rFonts w:ascii="Arial" w:hAnsi="Arial" w:cs="Arial"/>
                <w:sz w:val="24"/>
                <w:szCs w:val="24"/>
              </w:rPr>
              <w:t xml:space="preserve"> Tuesday of each month starting 4:00 p.m.</w:t>
            </w:r>
          </w:p>
        </w:tc>
        <w:tc>
          <w:tcPr>
            <w:tcW w:w="1619" w:type="dxa"/>
          </w:tcPr>
          <w:p w:rsidR="00131A36" w:rsidRPr="007842FC" w:rsidRDefault="00775214" w:rsidP="00131A36">
            <w:pPr>
              <w:jc w:val="center"/>
              <w:rPr>
                <w:rFonts w:ascii="Arial" w:hAnsi="Arial" w:cs="Arial"/>
                <w:sz w:val="24"/>
                <w:szCs w:val="24"/>
              </w:rPr>
            </w:pPr>
            <w:r>
              <w:rPr>
                <w:rFonts w:ascii="Arial" w:hAnsi="Arial" w:cs="Arial"/>
                <w:sz w:val="24"/>
                <w:szCs w:val="24"/>
              </w:rPr>
              <w:t>4</w:t>
            </w:r>
            <w:r w:rsidRPr="00775214">
              <w:rPr>
                <w:rFonts w:ascii="Arial" w:hAnsi="Arial" w:cs="Arial"/>
                <w:sz w:val="24"/>
                <w:szCs w:val="24"/>
                <w:vertAlign w:val="superscript"/>
              </w:rPr>
              <w:t>th</w:t>
            </w:r>
            <w:r w:rsidR="000B098A">
              <w:rPr>
                <w:rFonts w:ascii="Arial" w:hAnsi="Arial" w:cs="Arial"/>
                <w:sz w:val="24"/>
                <w:szCs w:val="24"/>
              </w:rPr>
              <w:t xml:space="preserve"> Tuesday of each month, starting 4:00 p</w:t>
            </w:r>
            <w:r>
              <w:rPr>
                <w:rFonts w:ascii="Arial" w:hAnsi="Arial" w:cs="Arial"/>
                <w:sz w:val="24"/>
                <w:szCs w:val="24"/>
              </w:rPr>
              <w:t>.m.</w:t>
            </w:r>
          </w:p>
        </w:tc>
      </w:tr>
    </w:tbl>
    <w:p w:rsidR="00BC629F" w:rsidRPr="00C63F3D" w:rsidRDefault="00BC629F" w:rsidP="00BC629F">
      <w:pPr>
        <w:pStyle w:val="BodyText3"/>
        <w:rPr>
          <w:rFonts w:ascii="Arial" w:hAnsi="Arial" w:cs="Arial"/>
          <w:b/>
        </w:rPr>
      </w:pPr>
      <w:r w:rsidRPr="00115A83">
        <w:rPr>
          <w:rFonts w:ascii="Arial" w:hAnsi="Arial" w:cs="Arial"/>
        </w:rPr>
        <w:t xml:space="preserve">The </w:t>
      </w:r>
      <w:r w:rsidRPr="00604D74">
        <w:rPr>
          <w:rFonts w:ascii="Arial" w:hAnsi="Arial" w:cs="Arial"/>
        </w:rPr>
        <w:t>Mountain Judicial Circuit Accountability Court</w:t>
      </w:r>
      <w:r w:rsidRPr="00115A83">
        <w:rPr>
          <w:rFonts w:ascii="Arial" w:hAnsi="Arial" w:cs="Arial"/>
        </w:rPr>
        <w:t xml:space="preserve"> </w:t>
      </w:r>
      <w:r>
        <w:rPr>
          <w:rFonts w:ascii="Arial" w:hAnsi="Arial" w:cs="Arial"/>
        </w:rPr>
        <w:t>is 18 to 24</w:t>
      </w:r>
      <w:r w:rsidRPr="00115A83">
        <w:rPr>
          <w:rFonts w:ascii="Arial" w:hAnsi="Arial" w:cs="Arial"/>
        </w:rPr>
        <w:t xml:space="preserve"> months in duration and consists of five.  </w:t>
      </w:r>
      <w:r w:rsidR="00A01E88">
        <w:rPr>
          <w:rFonts w:ascii="Arial" w:hAnsi="Arial" w:cs="Arial"/>
        </w:rPr>
        <w:t xml:space="preserve">Phase 1 is </w:t>
      </w:r>
      <w:r w:rsidR="00F943A1">
        <w:rPr>
          <w:rFonts w:ascii="Arial" w:hAnsi="Arial" w:cs="Arial"/>
        </w:rPr>
        <w:t xml:space="preserve">Preparation, Phase 2 is  Education </w:t>
      </w:r>
      <w:r w:rsidRPr="00115A83">
        <w:rPr>
          <w:rFonts w:ascii="Arial" w:hAnsi="Arial" w:cs="Arial"/>
        </w:rPr>
        <w:t>, Phase 3</w:t>
      </w:r>
      <w:r>
        <w:rPr>
          <w:rFonts w:ascii="Arial" w:hAnsi="Arial" w:cs="Arial"/>
        </w:rPr>
        <w:t xml:space="preserve"> and Phase 4</w:t>
      </w:r>
      <w:r w:rsidR="00F943A1">
        <w:rPr>
          <w:rFonts w:ascii="Arial" w:hAnsi="Arial" w:cs="Arial"/>
        </w:rPr>
        <w:t xml:space="preserve"> is  Maintenance </w:t>
      </w:r>
      <w:r w:rsidRPr="00115A83">
        <w:rPr>
          <w:rFonts w:ascii="Arial" w:hAnsi="Arial" w:cs="Arial"/>
        </w:rPr>
        <w:t xml:space="preserve">, and the </w:t>
      </w:r>
      <w:r>
        <w:rPr>
          <w:rFonts w:ascii="Arial" w:hAnsi="Arial" w:cs="Arial"/>
        </w:rPr>
        <w:t>Phase 5</w:t>
      </w:r>
      <w:r w:rsidRPr="00115A83">
        <w:rPr>
          <w:rFonts w:ascii="Arial" w:hAnsi="Arial" w:cs="Arial"/>
        </w:rPr>
        <w:t xml:space="preserve"> </w:t>
      </w:r>
      <w:r>
        <w:rPr>
          <w:rFonts w:ascii="Arial" w:hAnsi="Arial" w:cs="Arial"/>
        </w:rPr>
        <w:t>is</w:t>
      </w:r>
      <w:r w:rsidRPr="00115A83">
        <w:rPr>
          <w:rFonts w:ascii="Arial" w:hAnsi="Arial" w:cs="Arial"/>
        </w:rPr>
        <w:t xml:space="preserve"> dedicated to re-entry</w:t>
      </w:r>
      <w:r>
        <w:rPr>
          <w:rFonts w:ascii="Arial" w:hAnsi="Arial" w:cs="Arial"/>
        </w:rPr>
        <w:t xml:space="preserve"> into unsupervised society</w:t>
      </w:r>
      <w:r w:rsidRPr="00115A83">
        <w:rPr>
          <w:rFonts w:ascii="Arial" w:hAnsi="Arial" w:cs="Arial"/>
        </w:rPr>
        <w:t xml:space="preserve">. </w:t>
      </w:r>
      <w:r w:rsidR="00C63F3D" w:rsidRPr="00C63F3D">
        <w:rPr>
          <w:rFonts w:ascii="Arial" w:hAnsi="Arial" w:cs="Arial"/>
        </w:rPr>
        <w:t xml:space="preserve">Treatment Provider programs include, but are not limited to, substance abuse education, the concept of addiction, relapse, spirituality, anger management, </w:t>
      </w:r>
      <w:r w:rsidR="00F943A1">
        <w:rPr>
          <w:rFonts w:ascii="Arial" w:hAnsi="Arial" w:cs="Arial"/>
        </w:rPr>
        <w:t xml:space="preserve">life training skills, parenting </w:t>
      </w:r>
      <w:r w:rsidR="00126766">
        <w:rPr>
          <w:rFonts w:ascii="Arial" w:hAnsi="Arial" w:cs="Arial"/>
        </w:rPr>
        <w:t>skills,</w:t>
      </w:r>
      <w:r w:rsidR="00126766" w:rsidRPr="00C63F3D">
        <w:rPr>
          <w:rFonts w:ascii="Arial" w:hAnsi="Arial" w:cs="Arial"/>
        </w:rPr>
        <w:t xml:space="preserve"> problem</w:t>
      </w:r>
      <w:r w:rsidR="00C63F3D" w:rsidRPr="00C63F3D">
        <w:rPr>
          <w:rFonts w:ascii="Arial" w:hAnsi="Arial" w:cs="Arial"/>
        </w:rPr>
        <w:t xml:space="preserve"> solving, communication, and some co-occurring issues such as depression and anxiety.  The curriculum will include, but not limited to motivation for change to assess treatment readiness, needs to address thinking errors, and criminality and addiction, in conjunction with 12-step philosophy, family systems and psychodynamic treatment models.</w:t>
      </w:r>
    </w:p>
    <w:p w:rsidR="00CC31D2" w:rsidRDefault="00CC31D2" w:rsidP="00BC629F">
      <w:pPr>
        <w:pStyle w:val="BodyText3"/>
        <w:rPr>
          <w:rFonts w:ascii="Arial" w:hAnsi="Arial" w:cs="Arial"/>
        </w:rPr>
      </w:pPr>
      <w:r w:rsidRPr="00CC31D2">
        <w:rPr>
          <w:rFonts w:ascii="Arial" w:hAnsi="Arial" w:cs="Arial"/>
        </w:rPr>
        <w:t xml:space="preserve">Graduation ceremonies are held regularly to celebrate the hard work and success of the participant and their families. </w:t>
      </w:r>
    </w:p>
    <w:p w:rsidR="00C63F3D" w:rsidRPr="00C63F3D" w:rsidRDefault="00C63F3D" w:rsidP="00C63F3D">
      <w:pPr>
        <w:rPr>
          <w:rFonts w:ascii="Arial" w:hAnsi="Arial" w:cs="Arial"/>
          <w:sz w:val="16"/>
          <w:szCs w:val="16"/>
        </w:rPr>
      </w:pPr>
      <w:r w:rsidRPr="00C63F3D">
        <w:rPr>
          <w:rFonts w:ascii="Arial" w:hAnsi="Arial" w:cs="Arial"/>
          <w:sz w:val="16"/>
          <w:szCs w:val="16"/>
        </w:rPr>
        <w:t xml:space="preserve">Incentives are responses to compliance, perceived as positive, by the participant.  The Mountain Judicial Circuit Accountability Court recognizes the importance of rewarding participants for good behavior.  Incentives will also be swift to support program compliance.  Incentives can range from praise from the Judge to having charges dismissed upon program completion.  </w:t>
      </w:r>
    </w:p>
    <w:p w:rsidR="00CC31D2" w:rsidRDefault="00C63F3D" w:rsidP="00BC629F">
      <w:pPr>
        <w:pStyle w:val="BodyText3"/>
        <w:rPr>
          <w:rFonts w:ascii="Arial" w:hAnsi="Arial" w:cs="Arial"/>
        </w:rPr>
      </w:pPr>
      <w:r>
        <w:rPr>
          <w:rFonts w:ascii="Arial" w:hAnsi="Arial" w:cs="Arial"/>
        </w:rPr>
        <w:t xml:space="preserve">Sanctions </w:t>
      </w:r>
      <w:r w:rsidR="00045E13">
        <w:rPr>
          <w:rFonts w:ascii="Arial" w:hAnsi="Arial" w:cs="Arial"/>
        </w:rPr>
        <w:t>are imposed</w:t>
      </w:r>
      <w:r w:rsidR="00CC31D2">
        <w:rPr>
          <w:rFonts w:ascii="Arial" w:hAnsi="Arial" w:cs="Arial"/>
        </w:rPr>
        <w:t xml:space="preserve"> for failing to comply with guidelines. Sanctions will be swift and progressive with each violation.</w:t>
      </w:r>
    </w:p>
    <w:p w:rsidR="00C63F3D" w:rsidRDefault="007A056A" w:rsidP="00BC629F">
      <w:pPr>
        <w:pStyle w:val="BodyText3"/>
        <w:rPr>
          <w:rFonts w:ascii="Arial" w:hAnsi="Arial" w:cs="Arial"/>
        </w:rPr>
      </w:pPr>
      <w:r>
        <w:rPr>
          <w:rFonts w:ascii="Arial" w:hAnsi="Arial" w:cs="Arial"/>
        </w:rPr>
        <w:t>There is a $175</w:t>
      </w:r>
      <w:r w:rsidR="00C63F3D">
        <w:rPr>
          <w:rFonts w:ascii="Arial" w:hAnsi="Arial" w:cs="Arial"/>
        </w:rPr>
        <w:t xml:space="preserve">.00 per month </w:t>
      </w:r>
      <w:r>
        <w:rPr>
          <w:rFonts w:ascii="Arial" w:hAnsi="Arial" w:cs="Arial"/>
        </w:rPr>
        <w:t>fee</w:t>
      </w:r>
      <w:r w:rsidR="00C63F3D">
        <w:rPr>
          <w:rFonts w:ascii="Arial" w:hAnsi="Arial" w:cs="Arial"/>
        </w:rPr>
        <w:t>. Counseling locations are set by the Treatment provider and schedules will be given to each participant.</w:t>
      </w:r>
    </w:p>
    <w:p w:rsidR="00C63F3D" w:rsidRPr="00C63F3D" w:rsidRDefault="00C63F3D" w:rsidP="00C63F3D">
      <w:pPr>
        <w:spacing w:after="0" w:line="240" w:lineRule="auto"/>
        <w:rPr>
          <w:rFonts w:ascii="Arial" w:hAnsi="Arial" w:cs="Arial"/>
          <w:sz w:val="16"/>
          <w:szCs w:val="16"/>
        </w:rPr>
      </w:pPr>
      <w:r>
        <w:rPr>
          <w:rFonts w:ascii="Arial" w:hAnsi="Arial" w:cs="Arial"/>
          <w:sz w:val="16"/>
          <w:szCs w:val="16"/>
        </w:rPr>
        <w:t>Confidentiality is a must. T</w:t>
      </w:r>
      <w:r w:rsidRPr="00C63F3D">
        <w:rPr>
          <w:rFonts w:ascii="Arial" w:hAnsi="Arial" w:cs="Arial"/>
          <w:sz w:val="16"/>
          <w:szCs w:val="16"/>
        </w:rPr>
        <w:t xml:space="preserve">here will be </w:t>
      </w:r>
      <w:r w:rsidRPr="00C63F3D">
        <w:rPr>
          <w:rFonts w:ascii="Arial" w:hAnsi="Arial" w:cs="Arial"/>
          <w:b/>
          <w:sz w:val="16"/>
          <w:szCs w:val="16"/>
        </w:rPr>
        <w:t>severe consequences</w:t>
      </w:r>
      <w:r w:rsidRPr="00C63F3D">
        <w:rPr>
          <w:rFonts w:ascii="Arial" w:hAnsi="Arial" w:cs="Arial"/>
          <w:sz w:val="16"/>
          <w:szCs w:val="16"/>
        </w:rPr>
        <w:t xml:space="preserve"> for any violation of this rule.</w:t>
      </w:r>
      <w:r>
        <w:rPr>
          <w:rFonts w:ascii="Arial" w:hAnsi="Arial" w:cs="Arial"/>
          <w:sz w:val="16"/>
          <w:szCs w:val="16"/>
        </w:rPr>
        <w:t xml:space="preserve"> This applies to both participants and staff of the Accountability Court.</w:t>
      </w:r>
    </w:p>
    <w:p w:rsidR="00C63F3D" w:rsidRDefault="00C63F3D" w:rsidP="00BC629F">
      <w:pPr>
        <w:pStyle w:val="BodyText3"/>
        <w:rPr>
          <w:rFonts w:ascii="Arial" w:hAnsi="Arial" w:cs="Arial"/>
        </w:rPr>
      </w:pPr>
    </w:p>
    <w:p w:rsidR="00F372FF" w:rsidRDefault="00F372FF" w:rsidP="00F372FF">
      <w:pPr>
        <w:rPr>
          <w:rFonts w:ascii="Arial" w:hAnsi="Arial" w:cs="Arial"/>
          <w:sz w:val="16"/>
          <w:szCs w:val="16"/>
        </w:rPr>
      </w:pPr>
      <w:r w:rsidRPr="00F372FF">
        <w:rPr>
          <w:rFonts w:ascii="Arial" w:hAnsi="Arial" w:cs="Arial"/>
          <w:sz w:val="16"/>
          <w:szCs w:val="16"/>
        </w:rPr>
        <w:t>All clients are required to have random alcohol/drug</w:t>
      </w:r>
      <w:r w:rsidR="007A6E18">
        <w:rPr>
          <w:rFonts w:ascii="Arial" w:hAnsi="Arial" w:cs="Arial"/>
          <w:sz w:val="16"/>
          <w:szCs w:val="16"/>
        </w:rPr>
        <w:t xml:space="preserve"> screens</w:t>
      </w:r>
      <w:r w:rsidRPr="00F372FF">
        <w:rPr>
          <w:rFonts w:ascii="Arial" w:hAnsi="Arial" w:cs="Arial"/>
          <w:sz w:val="16"/>
          <w:szCs w:val="16"/>
        </w:rPr>
        <w:t xml:space="preserve"> for the duration of their program.  Drug testing is performed on a random basis; however, a breath, saliva</w:t>
      </w:r>
      <w:r w:rsidR="00045E13">
        <w:rPr>
          <w:rFonts w:ascii="Arial" w:hAnsi="Arial" w:cs="Arial"/>
          <w:sz w:val="16"/>
          <w:szCs w:val="16"/>
        </w:rPr>
        <w:t xml:space="preserve">, hair follicle </w:t>
      </w:r>
      <w:r w:rsidR="00045E13" w:rsidRPr="00F372FF">
        <w:rPr>
          <w:rFonts w:ascii="Arial" w:hAnsi="Arial" w:cs="Arial"/>
          <w:sz w:val="16"/>
          <w:szCs w:val="16"/>
        </w:rPr>
        <w:t>or</w:t>
      </w:r>
      <w:r w:rsidRPr="00F372FF">
        <w:rPr>
          <w:rFonts w:ascii="Arial" w:hAnsi="Arial" w:cs="Arial"/>
          <w:sz w:val="16"/>
          <w:szCs w:val="16"/>
        </w:rPr>
        <w:t xml:space="preserve"> urine specimen may be required at any time</w:t>
      </w:r>
      <w:r>
        <w:rPr>
          <w:rFonts w:ascii="Arial" w:hAnsi="Arial" w:cs="Arial"/>
          <w:sz w:val="16"/>
          <w:szCs w:val="16"/>
        </w:rPr>
        <w:t>.</w:t>
      </w:r>
    </w:p>
    <w:p w:rsidR="00F372FF" w:rsidRDefault="00F372FF" w:rsidP="00F372FF">
      <w:pPr>
        <w:rPr>
          <w:rFonts w:ascii="Arial" w:hAnsi="Arial" w:cs="Arial"/>
          <w:sz w:val="16"/>
          <w:szCs w:val="16"/>
        </w:rPr>
      </w:pPr>
    </w:p>
    <w:p w:rsidR="00F372FF" w:rsidRDefault="00F372FF" w:rsidP="00F372FF">
      <w:pPr>
        <w:rPr>
          <w:rFonts w:ascii="Arial" w:hAnsi="Arial" w:cs="Arial"/>
          <w:sz w:val="16"/>
          <w:szCs w:val="16"/>
        </w:rPr>
      </w:pPr>
    </w:p>
    <w:p w:rsidR="00F372FF" w:rsidRDefault="00F372FF" w:rsidP="00F372FF">
      <w:pPr>
        <w:rPr>
          <w:rFonts w:ascii="Arial" w:hAnsi="Arial" w:cs="Arial"/>
          <w:sz w:val="16"/>
          <w:szCs w:val="16"/>
        </w:rPr>
      </w:pPr>
    </w:p>
    <w:p w:rsidR="00851AEE" w:rsidRDefault="00851AEE" w:rsidP="00F372FF">
      <w:pPr>
        <w:rPr>
          <w:rFonts w:ascii="Arial" w:hAnsi="Arial" w:cs="Arial"/>
          <w:sz w:val="16"/>
          <w:szCs w:val="16"/>
        </w:rPr>
      </w:pPr>
    </w:p>
    <w:p w:rsidR="00131A36" w:rsidRDefault="00131A36" w:rsidP="00131A36">
      <w:pPr>
        <w:spacing w:after="0"/>
        <w:rPr>
          <w:rFonts w:ascii="Arial" w:hAnsi="Arial" w:cs="Arial"/>
          <w:sz w:val="16"/>
          <w:szCs w:val="16"/>
        </w:rPr>
      </w:pPr>
    </w:p>
    <w:p w:rsidR="00A078D4" w:rsidRDefault="00A078D4" w:rsidP="00131A36">
      <w:pPr>
        <w:spacing w:after="0"/>
        <w:rPr>
          <w:rFonts w:ascii="Arial" w:hAnsi="Arial" w:cs="Arial"/>
          <w:b/>
          <w:sz w:val="16"/>
          <w:szCs w:val="16"/>
        </w:rPr>
      </w:pPr>
    </w:p>
    <w:p w:rsidR="00131A36" w:rsidRPr="00A01E88" w:rsidRDefault="00F372FF" w:rsidP="00131A36">
      <w:pPr>
        <w:spacing w:after="0"/>
        <w:rPr>
          <w:rFonts w:ascii="Arial" w:hAnsi="Arial" w:cs="Arial"/>
          <w:b/>
          <w:sz w:val="16"/>
          <w:szCs w:val="16"/>
        </w:rPr>
      </w:pPr>
      <w:r w:rsidRPr="00A01E88">
        <w:rPr>
          <w:rFonts w:ascii="Arial" w:hAnsi="Arial" w:cs="Arial"/>
          <w:b/>
          <w:sz w:val="16"/>
          <w:szCs w:val="16"/>
        </w:rPr>
        <w:t>Mountain Judicial Circuit Accountability Court is held</w:t>
      </w:r>
      <w:r w:rsidR="00131A36" w:rsidRPr="00A01E88">
        <w:rPr>
          <w:rFonts w:ascii="Arial" w:hAnsi="Arial" w:cs="Arial"/>
          <w:b/>
          <w:sz w:val="16"/>
          <w:szCs w:val="16"/>
        </w:rPr>
        <w:t>:</w:t>
      </w:r>
      <w:r w:rsidRPr="00A01E88">
        <w:rPr>
          <w:rFonts w:ascii="Arial" w:hAnsi="Arial" w:cs="Arial"/>
          <w:b/>
          <w:sz w:val="16"/>
          <w:szCs w:val="16"/>
        </w:rPr>
        <w:t xml:space="preserve"> </w:t>
      </w:r>
    </w:p>
    <w:p w:rsidR="00BF3609" w:rsidRDefault="00BF3609" w:rsidP="00A01E88">
      <w:pPr>
        <w:rPr>
          <w:rFonts w:ascii="Arial" w:hAnsi="Arial" w:cs="Arial"/>
          <w:sz w:val="36"/>
          <w:szCs w:val="36"/>
        </w:rPr>
      </w:pPr>
    </w:p>
    <w:p w:rsidR="001634C3" w:rsidRDefault="001634C3" w:rsidP="00A01E88">
      <w:pPr>
        <w:rPr>
          <w:rFonts w:ascii="Arial" w:hAnsi="Arial" w:cs="Arial"/>
          <w:sz w:val="36"/>
          <w:szCs w:val="36"/>
        </w:rPr>
      </w:pPr>
    </w:p>
    <w:p w:rsidR="00F372FF" w:rsidRPr="00A01E88" w:rsidRDefault="00F372FF" w:rsidP="00A01E88">
      <w:pPr>
        <w:rPr>
          <w:rFonts w:ascii="Arial" w:hAnsi="Arial" w:cs="Arial"/>
          <w:sz w:val="36"/>
          <w:szCs w:val="36"/>
        </w:rPr>
      </w:pPr>
      <w:r w:rsidRPr="00F372FF">
        <w:rPr>
          <w:rFonts w:ascii="Arial" w:hAnsi="Arial" w:cs="Arial"/>
          <w:sz w:val="36"/>
          <w:szCs w:val="36"/>
        </w:rPr>
        <w:t xml:space="preserve">Our goal as the staff of the Accountability Court is to offer </w:t>
      </w:r>
      <w:r w:rsidR="001634C3">
        <w:rPr>
          <w:rFonts w:ascii="Arial" w:hAnsi="Arial" w:cs="Arial"/>
          <w:sz w:val="36"/>
          <w:szCs w:val="36"/>
        </w:rPr>
        <w:t>the tools to succeed,</w:t>
      </w:r>
      <w:r w:rsidRPr="00F372FF">
        <w:rPr>
          <w:rFonts w:ascii="Arial" w:hAnsi="Arial" w:cs="Arial"/>
          <w:sz w:val="36"/>
          <w:szCs w:val="36"/>
        </w:rPr>
        <w:t xml:space="preserve"> </w:t>
      </w:r>
      <w:r w:rsidR="001634C3">
        <w:rPr>
          <w:rFonts w:ascii="Arial" w:hAnsi="Arial" w:cs="Arial"/>
          <w:sz w:val="36"/>
          <w:szCs w:val="36"/>
        </w:rPr>
        <w:t>e</w:t>
      </w:r>
      <w:r w:rsidR="00602FE9">
        <w:rPr>
          <w:rFonts w:ascii="Arial" w:hAnsi="Arial" w:cs="Arial"/>
          <w:sz w:val="36"/>
          <w:szCs w:val="36"/>
        </w:rPr>
        <w:t>ncouraging</w:t>
      </w:r>
      <w:r w:rsidRPr="00F372FF">
        <w:rPr>
          <w:rFonts w:ascii="Arial" w:hAnsi="Arial" w:cs="Arial"/>
          <w:sz w:val="36"/>
          <w:szCs w:val="36"/>
        </w:rPr>
        <w:t xml:space="preserve"> </w:t>
      </w:r>
      <w:r w:rsidR="001634C3">
        <w:rPr>
          <w:rFonts w:ascii="Arial" w:hAnsi="Arial" w:cs="Arial"/>
          <w:sz w:val="36"/>
          <w:szCs w:val="36"/>
        </w:rPr>
        <w:t xml:space="preserve">each participant and </w:t>
      </w:r>
      <w:r w:rsidR="00BF3609">
        <w:rPr>
          <w:rFonts w:ascii="Arial" w:hAnsi="Arial" w:cs="Arial"/>
          <w:sz w:val="36"/>
          <w:szCs w:val="36"/>
        </w:rPr>
        <w:t>their</w:t>
      </w:r>
      <w:r w:rsidR="007A6E18">
        <w:rPr>
          <w:rFonts w:ascii="Arial" w:hAnsi="Arial" w:cs="Arial"/>
          <w:sz w:val="36"/>
          <w:szCs w:val="36"/>
        </w:rPr>
        <w:t xml:space="preserve"> family</w:t>
      </w:r>
      <w:r w:rsidR="001634C3">
        <w:rPr>
          <w:rFonts w:ascii="Arial" w:hAnsi="Arial" w:cs="Arial"/>
          <w:sz w:val="36"/>
          <w:szCs w:val="36"/>
        </w:rPr>
        <w:t xml:space="preserve"> to build a solid future.</w:t>
      </w:r>
    </w:p>
    <w:sectPr w:rsidR="00F372FF" w:rsidRPr="00A01E88" w:rsidSect="00A1035E">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4A32"/>
    <w:multiLevelType w:val="hybridMultilevel"/>
    <w:tmpl w:val="39D042E4"/>
    <w:lvl w:ilvl="0" w:tplc="7584B152">
      <w:start w:val="1"/>
      <w:numFmt w:val="decimal"/>
      <w:lvlText w:val="%1."/>
      <w:lvlJc w:val="left"/>
      <w:pPr>
        <w:tabs>
          <w:tab w:val="num" w:pos="720"/>
        </w:tabs>
        <w:ind w:left="720" w:hanging="360"/>
      </w:pPr>
      <w:rPr>
        <w:sz w:val="20"/>
        <w:szCs w:val="20"/>
      </w:rPr>
    </w:lvl>
    <w:lvl w:ilvl="1" w:tplc="FB72D026" w:tentative="1">
      <w:start w:val="1"/>
      <w:numFmt w:val="lowerLetter"/>
      <w:lvlText w:val="%2."/>
      <w:lvlJc w:val="left"/>
      <w:pPr>
        <w:tabs>
          <w:tab w:val="num" w:pos="1440"/>
        </w:tabs>
        <w:ind w:left="1440" w:hanging="360"/>
      </w:pPr>
    </w:lvl>
    <w:lvl w:ilvl="2" w:tplc="F5C06810" w:tentative="1">
      <w:start w:val="1"/>
      <w:numFmt w:val="lowerRoman"/>
      <w:lvlText w:val="%3."/>
      <w:lvlJc w:val="right"/>
      <w:pPr>
        <w:tabs>
          <w:tab w:val="num" w:pos="2160"/>
        </w:tabs>
        <w:ind w:left="2160" w:hanging="180"/>
      </w:pPr>
    </w:lvl>
    <w:lvl w:ilvl="3" w:tplc="935CB9E4" w:tentative="1">
      <w:start w:val="1"/>
      <w:numFmt w:val="decimal"/>
      <w:lvlText w:val="%4."/>
      <w:lvlJc w:val="left"/>
      <w:pPr>
        <w:tabs>
          <w:tab w:val="num" w:pos="2880"/>
        </w:tabs>
        <w:ind w:left="2880" w:hanging="360"/>
      </w:pPr>
    </w:lvl>
    <w:lvl w:ilvl="4" w:tplc="F7309212" w:tentative="1">
      <w:start w:val="1"/>
      <w:numFmt w:val="lowerLetter"/>
      <w:lvlText w:val="%5."/>
      <w:lvlJc w:val="left"/>
      <w:pPr>
        <w:tabs>
          <w:tab w:val="num" w:pos="3600"/>
        </w:tabs>
        <w:ind w:left="3600" w:hanging="360"/>
      </w:pPr>
    </w:lvl>
    <w:lvl w:ilvl="5" w:tplc="60F875A6" w:tentative="1">
      <w:start w:val="1"/>
      <w:numFmt w:val="lowerRoman"/>
      <w:lvlText w:val="%6."/>
      <w:lvlJc w:val="right"/>
      <w:pPr>
        <w:tabs>
          <w:tab w:val="num" w:pos="4320"/>
        </w:tabs>
        <w:ind w:left="4320" w:hanging="180"/>
      </w:pPr>
    </w:lvl>
    <w:lvl w:ilvl="6" w:tplc="DCCAD430" w:tentative="1">
      <w:start w:val="1"/>
      <w:numFmt w:val="decimal"/>
      <w:lvlText w:val="%7."/>
      <w:lvlJc w:val="left"/>
      <w:pPr>
        <w:tabs>
          <w:tab w:val="num" w:pos="5040"/>
        </w:tabs>
        <w:ind w:left="5040" w:hanging="360"/>
      </w:pPr>
    </w:lvl>
    <w:lvl w:ilvl="7" w:tplc="D35618E0" w:tentative="1">
      <w:start w:val="1"/>
      <w:numFmt w:val="lowerLetter"/>
      <w:lvlText w:val="%8."/>
      <w:lvlJc w:val="left"/>
      <w:pPr>
        <w:tabs>
          <w:tab w:val="num" w:pos="5760"/>
        </w:tabs>
        <w:ind w:left="5760" w:hanging="360"/>
      </w:pPr>
    </w:lvl>
    <w:lvl w:ilvl="8" w:tplc="A97A21E0" w:tentative="1">
      <w:start w:val="1"/>
      <w:numFmt w:val="lowerRoman"/>
      <w:lvlText w:val="%9."/>
      <w:lvlJc w:val="right"/>
      <w:pPr>
        <w:tabs>
          <w:tab w:val="num" w:pos="6480"/>
        </w:tabs>
        <w:ind w:left="6480" w:hanging="180"/>
      </w:pPr>
    </w:lvl>
  </w:abstractNum>
  <w:abstractNum w:abstractNumId="1">
    <w:nsid w:val="37F85D40"/>
    <w:multiLevelType w:val="hybridMultilevel"/>
    <w:tmpl w:val="7430B38C"/>
    <w:lvl w:ilvl="0" w:tplc="9CA842BE">
      <w:start w:val="1"/>
      <w:numFmt w:val="bullet"/>
      <w:lvlText w:val=""/>
      <w:lvlJc w:val="left"/>
      <w:pPr>
        <w:tabs>
          <w:tab w:val="num" w:pos="720"/>
        </w:tabs>
        <w:ind w:left="720" w:hanging="360"/>
      </w:pPr>
      <w:rPr>
        <w:rFonts w:ascii="Symbol" w:hAnsi="Symbol" w:hint="default"/>
      </w:rPr>
    </w:lvl>
    <w:lvl w:ilvl="1" w:tplc="C67C118C" w:tentative="1">
      <w:start w:val="1"/>
      <w:numFmt w:val="bullet"/>
      <w:lvlText w:val="o"/>
      <w:lvlJc w:val="left"/>
      <w:pPr>
        <w:tabs>
          <w:tab w:val="num" w:pos="1440"/>
        </w:tabs>
        <w:ind w:left="1440" w:hanging="360"/>
      </w:pPr>
      <w:rPr>
        <w:rFonts w:ascii="Courier New" w:hAnsi="Courier New" w:hint="default"/>
      </w:rPr>
    </w:lvl>
    <w:lvl w:ilvl="2" w:tplc="8AC05E8A" w:tentative="1">
      <w:start w:val="1"/>
      <w:numFmt w:val="bullet"/>
      <w:lvlText w:val=""/>
      <w:lvlJc w:val="left"/>
      <w:pPr>
        <w:tabs>
          <w:tab w:val="num" w:pos="2160"/>
        </w:tabs>
        <w:ind w:left="2160" w:hanging="360"/>
      </w:pPr>
      <w:rPr>
        <w:rFonts w:ascii="Wingdings" w:hAnsi="Wingdings" w:hint="default"/>
      </w:rPr>
    </w:lvl>
    <w:lvl w:ilvl="3" w:tplc="58FA02EA" w:tentative="1">
      <w:start w:val="1"/>
      <w:numFmt w:val="bullet"/>
      <w:lvlText w:val=""/>
      <w:lvlJc w:val="left"/>
      <w:pPr>
        <w:tabs>
          <w:tab w:val="num" w:pos="2880"/>
        </w:tabs>
        <w:ind w:left="2880" w:hanging="360"/>
      </w:pPr>
      <w:rPr>
        <w:rFonts w:ascii="Symbol" w:hAnsi="Symbol" w:hint="default"/>
      </w:rPr>
    </w:lvl>
    <w:lvl w:ilvl="4" w:tplc="49583120" w:tentative="1">
      <w:start w:val="1"/>
      <w:numFmt w:val="bullet"/>
      <w:lvlText w:val="o"/>
      <w:lvlJc w:val="left"/>
      <w:pPr>
        <w:tabs>
          <w:tab w:val="num" w:pos="3600"/>
        </w:tabs>
        <w:ind w:left="3600" w:hanging="360"/>
      </w:pPr>
      <w:rPr>
        <w:rFonts w:ascii="Courier New" w:hAnsi="Courier New" w:hint="default"/>
      </w:rPr>
    </w:lvl>
    <w:lvl w:ilvl="5" w:tplc="1A3AAC5A" w:tentative="1">
      <w:start w:val="1"/>
      <w:numFmt w:val="bullet"/>
      <w:lvlText w:val=""/>
      <w:lvlJc w:val="left"/>
      <w:pPr>
        <w:tabs>
          <w:tab w:val="num" w:pos="4320"/>
        </w:tabs>
        <w:ind w:left="4320" w:hanging="360"/>
      </w:pPr>
      <w:rPr>
        <w:rFonts w:ascii="Wingdings" w:hAnsi="Wingdings" w:hint="default"/>
      </w:rPr>
    </w:lvl>
    <w:lvl w:ilvl="6" w:tplc="9168AB82" w:tentative="1">
      <w:start w:val="1"/>
      <w:numFmt w:val="bullet"/>
      <w:lvlText w:val=""/>
      <w:lvlJc w:val="left"/>
      <w:pPr>
        <w:tabs>
          <w:tab w:val="num" w:pos="5040"/>
        </w:tabs>
        <w:ind w:left="5040" w:hanging="360"/>
      </w:pPr>
      <w:rPr>
        <w:rFonts w:ascii="Symbol" w:hAnsi="Symbol" w:hint="default"/>
      </w:rPr>
    </w:lvl>
    <w:lvl w:ilvl="7" w:tplc="0BB0B7C6" w:tentative="1">
      <w:start w:val="1"/>
      <w:numFmt w:val="bullet"/>
      <w:lvlText w:val="o"/>
      <w:lvlJc w:val="left"/>
      <w:pPr>
        <w:tabs>
          <w:tab w:val="num" w:pos="5760"/>
        </w:tabs>
        <w:ind w:left="5760" w:hanging="360"/>
      </w:pPr>
      <w:rPr>
        <w:rFonts w:ascii="Courier New" w:hAnsi="Courier New" w:hint="default"/>
      </w:rPr>
    </w:lvl>
    <w:lvl w:ilvl="8" w:tplc="CDB8C2A4" w:tentative="1">
      <w:start w:val="1"/>
      <w:numFmt w:val="bullet"/>
      <w:lvlText w:val=""/>
      <w:lvlJc w:val="left"/>
      <w:pPr>
        <w:tabs>
          <w:tab w:val="num" w:pos="6480"/>
        </w:tabs>
        <w:ind w:left="6480" w:hanging="360"/>
      </w:pPr>
      <w:rPr>
        <w:rFonts w:ascii="Wingdings" w:hAnsi="Wingdings" w:hint="default"/>
      </w:rPr>
    </w:lvl>
  </w:abstractNum>
  <w:abstractNum w:abstractNumId="2">
    <w:nsid w:val="3BD50D16"/>
    <w:multiLevelType w:val="hybridMultilevel"/>
    <w:tmpl w:val="71D2FDDA"/>
    <w:lvl w:ilvl="0" w:tplc="5A804C1E">
      <w:start w:val="1"/>
      <w:numFmt w:val="bullet"/>
      <w:lvlText w:val=""/>
      <w:lvlJc w:val="left"/>
      <w:pPr>
        <w:tabs>
          <w:tab w:val="num" w:pos="720"/>
        </w:tabs>
        <w:ind w:left="720" w:hanging="360"/>
      </w:pPr>
      <w:rPr>
        <w:rFonts w:ascii="Symbol" w:hAnsi="Symbol" w:hint="default"/>
      </w:rPr>
    </w:lvl>
    <w:lvl w:ilvl="1" w:tplc="7CB84324" w:tentative="1">
      <w:start w:val="1"/>
      <w:numFmt w:val="bullet"/>
      <w:lvlText w:val="o"/>
      <w:lvlJc w:val="left"/>
      <w:pPr>
        <w:tabs>
          <w:tab w:val="num" w:pos="1440"/>
        </w:tabs>
        <w:ind w:left="1440" w:hanging="360"/>
      </w:pPr>
      <w:rPr>
        <w:rFonts w:ascii="Courier New" w:hAnsi="Courier New" w:hint="default"/>
      </w:rPr>
    </w:lvl>
    <w:lvl w:ilvl="2" w:tplc="15CA316A" w:tentative="1">
      <w:start w:val="1"/>
      <w:numFmt w:val="bullet"/>
      <w:lvlText w:val=""/>
      <w:lvlJc w:val="left"/>
      <w:pPr>
        <w:tabs>
          <w:tab w:val="num" w:pos="2160"/>
        </w:tabs>
        <w:ind w:left="2160" w:hanging="360"/>
      </w:pPr>
      <w:rPr>
        <w:rFonts w:ascii="Wingdings" w:hAnsi="Wingdings" w:hint="default"/>
      </w:rPr>
    </w:lvl>
    <w:lvl w:ilvl="3" w:tplc="23641BCC" w:tentative="1">
      <w:start w:val="1"/>
      <w:numFmt w:val="bullet"/>
      <w:lvlText w:val=""/>
      <w:lvlJc w:val="left"/>
      <w:pPr>
        <w:tabs>
          <w:tab w:val="num" w:pos="2880"/>
        </w:tabs>
        <w:ind w:left="2880" w:hanging="360"/>
      </w:pPr>
      <w:rPr>
        <w:rFonts w:ascii="Symbol" w:hAnsi="Symbol" w:hint="default"/>
      </w:rPr>
    </w:lvl>
    <w:lvl w:ilvl="4" w:tplc="D542BC4C" w:tentative="1">
      <w:start w:val="1"/>
      <w:numFmt w:val="bullet"/>
      <w:lvlText w:val="o"/>
      <w:lvlJc w:val="left"/>
      <w:pPr>
        <w:tabs>
          <w:tab w:val="num" w:pos="3600"/>
        </w:tabs>
        <w:ind w:left="3600" w:hanging="360"/>
      </w:pPr>
      <w:rPr>
        <w:rFonts w:ascii="Courier New" w:hAnsi="Courier New" w:hint="default"/>
      </w:rPr>
    </w:lvl>
    <w:lvl w:ilvl="5" w:tplc="5BEAB3B0" w:tentative="1">
      <w:start w:val="1"/>
      <w:numFmt w:val="bullet"/>
      <w:lvlText w:val=""/>
      <w:lvlJc w:val="left"/>
      <w:pPr>
        <w:tabs>
          <w:tab w:val="num" w:pos="4320"/>
        </w:tabs>
        <w:ind w:left="4320" w:hanging="360"/>
      </w:pPr>
      <w:rPr>
        <w:rFonts w:ascii="Wingdings" w:hAnsi="Wingdings" w:hint="default"/>
      </w:rPr>
    </w:lvl>
    <w:lvl w:ilvl="6" w:tplc="F8FC6D84" w:tentative="1">
      <w:start w:val="1"/>
      <w:numFmt w:val="bullet"/>
      <w:lvlText w:val=""/>
      <w:lvlJc w:val="left"/>
      <w:pPr>
        <w:tabs>
          <w:tab w:val="num" w:pos="5040"/>
        </w:tabs>
        <w:ind w:left="5040" w:hanging="360"/>
      </w:pPr>
      <w:rPr>
        <w:rFonts w:ascii="Symbol" w:hAnsi="Symbol" w:hint="default"/>
      </w:rPr>
    </w:lvl>
    <w:lvl w:ilvl="7" w:tplc="E82A2436" w:tentative="1">
      <w:start w:val="1"/>
      <w:numFmt w:val="bullet"/>
      <w:lvlText w:val="o"/>
      <w:lvlJc w:val="left"/>
      <w:pPr>
        <w:tabs>
          <w:tab w:val="num" w:pos="5760"/>
        </w:tabs>
        <w:ind w:left="5760" w:hanging="360"/>
      </w:pPr>
      <w:rPr>
        <w:rFonts w:ascii="Courier New" w:hAnsi="Courier New" w:hint="default"/>
      </w:rPr>
    </w:lvl>
    <w:lvl w:ilvl="8" w:tplc="9DFE8B70" w:tentative="1">
      <w:start w:val="1"/>
      <w:numFmt w:val="bullet"/>
      <w:lvlText w:val=""/>
      <w:lvlJc w:val="left"/>
      <w:pPr>
        <w:tabs>
          <w:tab w:val="num" w:pos="6480"/>
        </w:tabs>
        <w:ind w:left="6480" w:hanging="360"/>
      </w:pPr>
      <w:rPr>
        <w:rFonts w:ascii="Wingdings" w:hAnsi="Wingdings" w:hint="default"/>
      </w:rPr>
    </w:lvl>
  </w:abstractNum>
  <w:abstractNum w:abstractNumId="3">
    <w:nsid w:val="58E507BB"/>
    <w:multiLevelType w:val="hybridMultilevel"/>
    <w:tmpl w:val="98CEA23A"/>
    <w:lvl w:ilvl="0" w:tplc="84400786">
      <w:start w:val="1"/>
      <w:numFmt w:val="bullet"/>
      <w:lvlText w:val=""/>
      <w:lvlJc w:val="left"/>
      <w:pPr>
        <w:tabs>
          <w:tab w:val="num" w:pos="720"/>
        </w:tabs>
        <w:ind w:left="720" w:hanging="360"/>
      </w:pPr>
      <w:rPr>
        <w:rFonts w:ascii="Symbol" w:hAnsi="Symbol" w:hint="default"/>
      </w:rPr>
    </w:lvl>
    <w:lvl w:ilvl="1" w:tplc="EA429016" w:tentative="1">
      <w:start w:val="1"/>
      <w:numFmt w:val="bullet"/>
      <w:lvlText w:val="o"/>
      <w:lvlJc w:val="left"/>
      <w:pPr>
        <w:tabs>
          <w:tab w:val="num" w:pos="1440"/>
        </w:tabs>
        <w:ind w:left="1440" w:hanging="360"/>
      </w:pPr>
      <w:rPr>
        <w:rFonts w:ascii="Courier New" w:hAnsi="Courier New" w:hint="default"/>
      </w:rPr>
    </w:lvl>
    <w:lvl w:ilvl="2" w:tplc="22381B48" w:tentative="1">
      <w:start w:val="1"/>
      <w:numFmt w:val="bullet"/>
      <w:lvlText w:val=""/>
      <w:lvlJc w:val="left"/>
      <w:pPr>
        <w:tabs>
          <w:tab w:val="num" w:pos="2160"/>
        </w:tabs>
        <w:ind w:left="2160" w:hanging="360"/>
      </w:pPr>
      <w:rPr>
        <w:rFonts w:ascii="Wingdings" w:hAnsi="Wingdings" w:hint="default"/>
      </w:rPr>
    </w:lvl>
    <w:lvl w:ilvl="3" w:tplc="F0569B80" w:tentative="1">
      <w:start w:val="1"/>
      <w:numFmt w:val="bullet"/>
      <w:lvlText w:val=""/>
      <w:lvlJc w:val="left"/>
      <w:pPr>
        <w:tabs>
          <w:tab w:val="num" w:pos="2880"/>
        </w:tabs>
        <w:ind w:left="2880" w:hanging="360"/>
      </w:pPr>
      <w:rPr>
        <w:rFonts w:ascii="Symbol" w:hAnsi="Symbol" w:hint="default"/>
      </w:rPr>
    </w:lvl>
    <w:lvl w:ilvl="4" w:tplc="0BDC74CC" w:tentative="1">
      <w:start w:val="1"/>
      <w:numFmt w:val="bullet"/>
      <w:lvlText w:val="o"/>
      <w:lvlJc w:val="left"/>
      <w:pPr>
        <w:tabs>
          <w:tab w:val="num" w:pos="3600"/>
        </w:tabs>
        <w:ind w:left="3600" w:hanging="360"/>
      </w:pPr>
      <w:rPr>
        <w:rFonts w:ascii="Courier New" w:hAnsi="Courier New" w:hint="default"/>
      </w:rPr>
    </w:lvl>
    <w:lvl w:ilvl="5" w:tplc="59D83A52" w:tentative="1">
      <w:start w:val="1"/>
      <w:numFmt w:val="bullet"/>
      <w:lvlText w:val=""/>
      <w:lvlJc w:val="left"/>
      <w:pPr>
        <w:tabs>
          <w:tab w:val="num" w:pos="4320"/>
        </w:tabs>
        <w:ind w:left="4320" w:hanging="360"/>
      </w:pPr>
      <w:rPr>
        <w:rFonts w:ascii="Wingdings" w:hAnsi="Wingdings" w:hint="default"/>
      </w:rPr>
    </w:lvl>
    <w:lvl w:ilvl="6" w:tplc="C4101A72" w:tentative="1">
      <w:start w:val="1"/>
      <w:numFmt w:val="bullet"/>
      <w:lvlText w:val=""/>
      <w:lvlJc w:val="left"/>
      <w:pPr>
        <w:tabs>
          <w:tab w:val="num" w:pos="5040"/>
        </w:tabs>
        <w:ind w:left="5040" w:hanging="360"/>
      </w:pPr>
      <w:rPr>
        <w:rFonts w:ascii="Symbol" w:hAnsi="Symbol" w:hint="default"/>
      </w:rPr>
    </w:lvl>
    <w:lvl w:ilvl="7" w:tplc="1176537E" w:tentative="1">
      <w:start w:val="1"/>
      <w:numFmt w:val="bullet"/>
      <w:lvlText w:val="o"/>
      <w:lvlJc w:val="left"/>
      <w:pPr>
        <w:tabs>
          <w:tab w:val="num" w:pos="5760"/>
        </w:tabs>
        <w:ind w:left="5760" w:hanging="360"/>
      </w:pPr>
      <w:rPr>
        <w:rFonts w:ascii="Courier New" w:hAnsi="Courier New" w:hint="default"/>
      </w:rPr>
    </w:lvl>
    <w:lvl w:ilvl="8" w:tplc="6A8A92F2" w:tentative="1">
      <w:start w:val="1"/>
      <w:numFmt w:val="bullet"/>
      <w:lvlText w:val=""/>
      <w:lvlJc w:val="left"/>
      <w:pPr>
        <w:tabs>
          <w:tab w:val="num" w:pos="6480"/>
        </w:tabs>
        <w:ind w:left="6480" w:hanging="360"/>
      </w:pPr>
      <w:rPr>
        <w:rFonts w:ascii="Wingdings" w:hAnsi="Wingdings" w:hint="default"/>
      </w:rPr>
    </w:lvl>
  </w:abstractNum>
  <w:abstractNum w:abstractNumId="4">
    <w:nsid w:val="62220C1B"/>
    <w:multiLevelType w:val="hybridMultilevel"/>
    <w:tmpl w:val="436C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105AEA"/>
    <w:multiLevelType w:val="hybridMultilevel"/>
    <w:tmpl w:val="0F2A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5E"/>
    <w:rsid w:val="00024212"/>
    <w:rsid w:val="0003129B"/>
    <w:rsid w:val="00045E13"/>
    <w:rsid w:val="000B098A"/>
    <w:rsid w:val="00123FD3"/>
    <w:rsid w:val="00126766"/>
    <w:rsid w:val="00131A36"/>
    <w:rsid w:val="001634C3"/>
    <w:rsid w:val="00201E4E"/>
    <w:rsid w:val="00240D4F"/>
    <w:rsid w:val="002911FF"/>
    <w:rsid w:val="002B4CC3"/>
    <w:rsid w:val="002C3825"/>
    <w:rsid w:val="00327101"/>
    <w:rsid w:val="00396FC9"/>
    <w:rsid w:val="003D58F9"/>
    <w:rsid w:val="003E6442"/>
    <w:rsid w:val="00463EA2"/>
    <w:rsid w:val="004A7EC2"/>
    <w:rsid w:val="004E1E05"/>
    <w:rsid w:val="00602FE9"/>
    <w:rsid w:val="00627D51"/>
    <w:rsid w:val="007302EC"/>
    <w:rsid w:val="00752F00"/>
    <w:rsid w:val="0076359F"/>
    <w:rsid w:val="00775214"/>
    <w:rsid w:val="007A056A"/>
    <w:rsid w:val="007A6E18"/>
    <w:rsid w:val="008031DB"/>
    <w:rsid w:val="00806C22"/>
    <w:rsid w:val="00851AEE"/>
    <w:rsid w:val="008B7FA4"/>
    <w:rsid w:val="008D7F9C"/>
    <w:rsid w:val="0091047E"/>
    <w:rsid w:val="00A01E88"/>
    <w:rsid w:val="00A078D4"/>
    <w:rsid w:val="00A1035E"/>
    <w:rsid w:val="00B66DA2"/>
    <w:rsid w:val="00BC629F"/>
    <w:rsid w:val="00BF3609"/>
    <w:rsid w:val="00BF3966"/>
    <w:rsid w:val="00C63F3D"/>
    <w:rsid w:val="00CA53B8"/>
    <w:rsid w:val="00CC31D2"/>
    <w:rsid w:val="00CD69F9"/>
    <w:rsid w:val="00D24E34"/>
    <w:rsid w:val="00D50A52"/>
    <w:rsid w:val="00D5632E"/>
    <w:rsid w:val="00D67C22"/>
    <w:rsid w:val="00DF0A39"/>
    <w:rsid w:val="00E31D3A"/>
    <w:rsid w:val="00EA1CFE"/>
    <w:rsid w:val="00F066E6"/>
    <w:rsid w:val="00F372FF"/>
    <w:rsid w:val="00F831E9"/>
    <w:rsid w:val="00F943A1"/>
    <w:rsid w:val="00F979C1"/>
    <w:rsid w:val="00FB4114"/>
    <w:rsid w:val="00FC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C629F"/>
    <w:pPr>
      <w:keepNext/>
      <w:spacing w:after="0" w:line="240" w:lineRule="auto"/>
      <w:jc w:val="center"/>
      <w:outlineLvl w:val="2"/>
    </w:pPr>
    <w:rPr>
      <w:rFonts w:ascii="Times New Roman" w:eastAsia="Times New Roman" w:hAnsi="Times New Roman" w:cs="Times New Roman"/>
      <w:smallCap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67C22"/>
    <w:pPr>
      <w:spacing w:after="0" w:line="240" w:lineRule="auto"/>
      <w:ind w:left="1440"/>
      <w:jc w:val="both"/>
    </w:pPr>
    <w:rPr>
      <w:rFonts w:ascii="Times New Roman" w:eastAsia="Times New Roman" w:hAnsi="Times New Roman" w:cs="Times New Roman"/>
      <w:iCs/>
      <w:sz w:val="28"/>
      <w:szCs w:val="20"/>
    </w:rPr>
  </w:style>
  <w:style w:type="character" w:customStyle="1" w:styleId="BodyTextIndentChar">
    <w:name w:val="Body Text Indent Char"/>
    <w:basedOn w:val="DefaultParagraphFont"/>
    <w:link w:val="BodyTextIndent"/>
    <w:rsid w:val="00D67C22"/>
    <w:rPr>
      <w:rFonts w:ascii="Times New Roman" w:eastAsia="Times New Roman" w:hAnsi="Times New Roman" w:cs="Times New Roman"/>
      <w:iCs/>
      <w:sz w:val="28"/>
      <w:szCs w:val="20"/>
    </w:rPr>
  </w:style>
  <w:style w:type="paragraph" w:styleId="ListParagraph">
    <w:name w:val="List Paragraph"/>
    <w:basedOn w:val="Normal"/>
    <w:uiPriority w:val="34"/>
    <w:qFormat/>
    <w:rsid w:val="00BF3966"/>
    <w:pPr>
      <w:ind w:left="720"/>
      <w:contextualSpacing/>
    </w:pPr>
  </w:style>
  <w:style w:type="paragraph" w:styleId="BodyText3">
    <w:name w:val="Body Text 3"/>
    <w:basedOn w:val="Normal"/>
    <w:link w:val="BodyText3Char"/>
    <w:uiPriority w:val="99"/>
    <w:semiHidden/>
    <w:unhideWhenUsed/>
    <w:rsid w:val="00BC629F"/>
    <w:pPr>
      <w:spacing w:after="120"/>
    </w:pPr>
    <w:rPr>
      <w:sz w:val="16"/>
      <w:szCs w:val="16"/>
    </w:rPr>
  </w:style>
  <w:style w:type="character" w:customStyle="1" w:styleId="BodyText3Char">
    <w:name w:val="Body Text 3 Char"/>
    <w:basedOn w:val="DefaultParagraphFont"/>
    <w:link w:val="BodyText3"/>
    <w:uiPriority w:val="99"/>
    <w:semiHidden/>
    <w:rsid w:val="00BC629F"/>
    <w:rPr>
      <w:sz w:val="16"/>
      <w:szCs w:val="16"/>
    </w:rPr>
  </w:style>
  <w:style w:type="character" w:customStyle="1" w:styleId="Heading3Char">
    <w:name w:val="Heading 3 Char"/>
    <w:basedOn w:val="DefaultParagraphFont"/>
    <w:link w:val="Heading3"/>
    <w:rsid w:val="00BC629F"/>
    <w:rPr>
      <w:rFonts w:ascii="Times New Roman" w:eastAsia="Times New Roman" w:hAnsi="Times New Roman" w:cs="Times New Roman"/>
      <w:smallCaps/>
      <w:sz w:val="36"/>
      <w:szCs w:val="20"/>
    </w:rPr>
  </w:style>
  <w:style w:type="table" w:styleId="TableGrid">
    <w:name w:val="Table Grid"/>
    <w:basedOn w:val="TableNormal"/>
    <w:uiPriority w:val="59"/>
    <w:rsid w:val="0013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C629F"/>
    <w:pPr>
      <w:keepNext/>
      <w:spacing w:after="0" w:line="240" w:lineRule="auto"/>
      <w:jc w:val="center"/>
      <w:outlineLvl w:val="2"/>
    </w:pPr>
    <w:rPr>
      <w:rFonts w:ascii="Times New Roman" w:eastAsia="Times New Roman" w:hAnsi="Times New Roman" w:cs="Times New Roman"/>
      <w:smallCap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67C22"/>
    <w:pPr>
      <w:spacing w:after="0" w:line="240" w:lineRule="auto"/>
      <w:ind w:left="1440"/>
      <w:jc w:val="both"/>
    </w:pPr>
    <w:rPr>
      <w:rFonts w:ascii="Times New Roman" w:eastAsia="Times New Roman" w:hAnsi="Times New Roman" w:cs="Times New Roman"/>
      <w:iCs/>
      <w:sz w:val="28"/>
      <w:szCs w:val="20"/>
    </w:rPr>
  </w:style>
  <w:style w:type="character" w:customStyle="1" w:styleId="BodyTextIndentChar">
    <w:name w:val="Body Text Indent Char"/>
    <w:basedOn w:val="DefaultParagraphFont"/>
    <w:link w:val="BodyTextIndent"/>
    <w:rsid w:val="00D67C22"/>
    <w:rPr>
      <w:rFonts w:ascii="Times New Roman" w:eastAsia="Times New Roman" w:hAnsi="Times New Roman" w:cs="Times New Roman"/>
      <w:iCs/>
      <w:sz w:val="28"/>
      <w:szCs w:val="20"/>
    </w:rPr>
  </w:style>
  <w:style w:type="paragraph" w:styleId="ListParagraph">
    <w:name w:val="List Paragraph"/>
    <w:basedOn w:val="Normal"/>
    <w:uiPriority w:val="34"/>
    <w:qFormat/>
    <w:rsid w:val="00BF3966"/>
    <w:pPr>
      <w:ind w:left="720"/>
      <w:contextualSpacing/>
    </w:pPr>
  </w:style>
  <w:style w:type="paragraph" w:styleId="BodyText3">
    <w:name w:val="Body Text 3"/>
    <w:basedOn w:val="Normal"/>
    <w:link w:val="BodyText3Char"/>
    <w:uiPriority w:val="99"/>
    <w:semiHidden/>
    <w:unhideWhenUsed/>
    <w:rsid w:val="00BC629F"/>
    <w:pPr>
      <w:spacing w:after="120"/>
    </w:pPr>
    <w:rPr>
      <w:sz w:val="16"/>
      <w:szCs w:val="16"/>
    </w:rPr>
  </w:style>
  <w:style w:type="character" w:customStyle="1" w:styleId="BodyText3Char">
    <w:name w:val="Body Text 3 Char"/>
    <w:basedOn w:val="DefaultParagraphFont"/>
    <w:link w:val="BodyText3"/>
    <w:uiPriority w:val="99"/>
    <w:semiHidden/>
    <w:rsid w:val="00BC629F"/>
    <w:rPr>
      <w:sz w:val="16"/>
      <w:szCs w:val="16"/>
    </w:rPr>
  </w:style>
  <w:style w:type="character" w:customStyle="1" w:styleId="Heading3Char">
    <w:name w:val="Heading 3 Char"/>
    <w:basedOn w:val="DefaultParagraphFont"/>
    <w:link w:val="Heading3"/>
    <w:rsid w:val="00BC629F"/>
    <w:rPr>
      <w:rFonts w:ascii="Times New Roman" w:eastAsia="Times New Roman" w:hAnsi="Times New Roman" w:cs="Times New Roman"/>
      <w:smallCaps/>
      <w:sz w:val="36"/>
      <w:szCs w:val="20"/>
    </w:rPr>
  </w:style>
  <w:style w:type="table" w:styleId="TableGrid">
    <w:name w:val="Table Grid"/>
    <w:basedOn w:val="TableNormal"/>
    <w:uiPriority w:val="59"/>
    <w:rsid w:val="0013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CF9DA-23CD-4161-A3D0-062DC3AC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jroberts</dc:creator>
  <cp:lastModifiedBy>Jkushner</cp:lastModifiedBy>
  <cp:revision>2</cp:revision>
  <cp:lastPrinted>2012-09-05T13:49:00Z</cp:lastPrinted>
  <dcterms:created xsi:type="dcterms:W3CDTF">2015-10-12T18:02:00Z</dcterms:created>
  <dcterms:modified xsi:type="dcterms:W3CDTF">2015-10-12T18:02:00Z</dcterms:modified>
</cp:coreProperties>
</file>